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C8" w:rsidRPr="00B330A4" w:rsidRDefault="007E11C8" w:rsidP="00B330A4">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00A675A2">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7E11C8" w:rsidRPr="00CB33D3" w:rsidRDefault="008B2C0F"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АО</w:t>
      </w:r>
      <w:bookmarkEnd w:id="30"/>
      <w:bookmarkEnd w:id="31"/>
      <w:bookmarkEnd w:id="32"/>
      <w:bookmarkEnd w:id="33"/>
      <w:r w:rsidR="000C4C8E" w:rsidRPr="00CB33D3">
        <w:rPr>
          <w:rFonts w:ascii="Times New Roman" w:hAnsi="Times New Roman" w:cs="Times New Roman"/>
          <w:b/>
          <w:sz w:val="28"/>
          <w:szCs w:val="28"/>
        </w:rPr>
        <w:t xml:space="preserve"> «</w:t>
      </w:r>
      <w:r w:rsidR="00A675A2">
        <w:rPr>
          <w:rFonts w:ascii="Times New Roman" w:hAnsi="Times New Roman" w:cs="Times New Roman"/>
          <w:b/>
          <w:sz w:val="28"/>
          <w:szCs w:val="28"/>
        </w:rPr>
        <w:t>Газпром газораспределение Обнинск</w:t>
      </w:r>
      <w:r w:rsidR="00AE3218"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7E11C8" w:rsidRPr="00CB33D3" w:rsidRDefault="006C63F8"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Протокол №</w:t>
      </w:r>
      <w:r w:rsidR="006A7C82">
        <w:rPr>
          <w:rFonts w:ascii="Times New Roman" w:hAnsi="Times New Roman" w:cs="Times New Roman"/>
          <w:b/>
          <w:sz w:val="28"/>
          <w:szCs w:val="28"/>
        </w:rPr>
        <w:t xml:space="preserve"> 8 </w:t>
      </w:r>
      <w:r w:rsidR="007E11C8" w:rsidRPr="00CB33D3">
        <w:rPr>
          <w:rFonts w:ascii="Times New Roman" w:hAnsi="Times New Roman" w:cs="Times New Roman"/>
          <w:b/>
          <w:sz w:val="28"/>
          <w:szCs w:val="28"/>
        </w:rPr>
        <w:t xml:space="preserve">от </w:t>
      </w:r>
      <w:r w:rsidR="005C5C8A">
        <w:rPr>
          <w:rFonts w:ascii="Times New Roman" w:hAnsi="Times New Roman" w:cs="Times New Roman"/>
          <w:b/>
          <w:sz w:val="28"/>
          <w:szCs w:val="28"/>
        </w:rPr>
        <w:t>24</w:t>
      </w:r>
      <w:r w:rsidR="00AE3218" w:rsidRPr="00CB33D3">
        <w:rPr>
          <w:rFonts w:ascii="Times New Roman" w:hAnsi="Times New Roman" w:cs="Times New Roman"/>
          <w:b/>
          <w:sz w:val="28"/>
          <w:szCs w:val="28"/>
        </w:rPr>
        <w:t>.</w:t>
      </w:r>
      <w:r w:rsidR="005C5C8A">
        <w:rPr>
          <w:rFonts w:ascii="Times New Roman" w:hAnsi="Times New Roman" w:cs="Times New Roman"/>
          <w:b/>
          <w:sz w:val="28"/>
          <w:szCs w:val="28"/>
        </w:rPr>
        <w:t>01</w:t>
      </w:r>
      <w:r w:rsidR="00AE3218" w:rsidRPr="00CB33D3">
        <w:rPr>
          <w:rFonts w:ascii="Times New Roman" w:hAnsi="Times New Roman" w:cs="Times New Roman"/>
          <w:b/>
          <w:sz w:val="28"/>
          <w:szCs w:val="28"/>
        </w:rPr>
        <w:t>.</w:t>
      </w:r>
      <w:bookmarkEnd w:id="45"/>
      <w:bookmarkEnd w:id="46"/>
      <w:bookmarkEnd w:id="47"/>
      <w:bookmarkEnd w:id="48"/>
      <w:r w:rsidR="00467BC5" w:rsidRPr="00CB33D3">
        <w:rPr>
          <w:rFonts w:ascii="Times New Roman" w:hAnsi="Times New Roman" w:cs="Times New Roman"/>
          <w:b/>
          <w:sz w:val="28"/>
          <w:szCs w:val="28"/>
        </w:rPr>
        <w:t>201</w:t>
      </w:r>
      <w:r w:rsidR="00E65DBB">
        <w:rPr>
          <w:rFonts w:ascii="Times New Roman" w:hAnsi="Times New Roman" w:cs="Times New Roman"/>
          <w:b/>
          <w:sz w:val="28"/>
          <w:szCs w:val="28"/>
        </w:rPr>
        <w:t>8</w:t>
      </w:r>
      <w:r w:rsidR="00467BC5" w:rsidRPr="00CB33D3">
        <w:rPr>
          <w:rFonts w:ascii="Times New Roman" w:hAnsi="Times New Roman" w:cs="Times New Roman"/>
          <w:b/>
          <w:sz w:val="28"/>
          <w:szCs w:val="28"/>
        </w:rPr>
        <w:t xml:space="preserve"> </w:t>
      </w:r>
      <w:r w:rsidR="00AE3218" w:rsidRPr="00CB33D3">
        <w:rPr>
          <w:rFonts w:ascii="Times New Roman" w:hAnsi="Times New Roman" w:cs="Times New Roman"/>
          <w:b/>
          <w:sz w:val="28"/>
          <w:szCs w:val="28"/>
        </w:rPr>
        <w:t>г.</w:t>
      </w:r>
      <w:bookmarkStart w:id="60" w:name="_GoBack"/>
      <w:bookmarkEnd w:id="49"/>
      <w:bookmarkEnd w:id="50"/>
      <w:bookmarkEnd w:id="51"/>
      <w:bookmarkEnd w:id="52"/>
      <w:bookmarkEnd w:id="53"/>
      <w:bookmarkEnd w:id="54"/>
      <w:bookmarkEnd w:id="55"/>
      <w:bookmarkEnd w:id="56"/>
      <w:bookmarkEnd w:id="57"/>
      <w:bookmarkEnd w:id="58"/>
      <w:bookmarkEnd w:id="59"/>
      <w:bookmarkEnd w:id="60"/>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816209" w:rsidRDefault="00E83BBB" w:rsidP="00CB33D3">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E11C8" w:rsidRPr="00CB33D3" w:rsidRDefault="007E11C8" w:rsidP="00CB33D3">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CB33D3">
        <w:rPr>
          <w:rFonts w:ascii="Times New Roman" w:hAnsi="Times New Roman" w:cs="Times New Roman"/>
          <w:b/>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04555" w:rsidRDefault="0055722C" w:rsidP="00CB33D3">
      <w:pPr>
        <w:spacing w:after="360"/>
        <w:ind w:left="851"/>
        <w:jc w:val="center"/>
        <w:rPr>
          <w:rFonts w:ascii="Times New Roman" w:hAnsi="Times New Roman" w:cs="Times New Roman"/>
          <w:b/>
          <w:sz w:val="28"/>
          <w:szCs w:val="28"/>
        </w:rPr>
      </w:pPr>
      <w:r>
        <w:rPr>
          <w:rFonts w:ascii="Times New Roman" w:hAnsi="Times New Roman"/>
          <w:b/>
          <w:sz w:val="28"/>
        </w:rPr>
        <w:t>АО</w:t>
      </w:r>
      <w:r w:rsidR="00700F8F">
        <w:rPr>
          <w:rFonts w:ascii="Times New Roman" w:hAnsi="Times New Roman"/>
          <w:b/>
          <w:sz w:val="28"/>
        </w:rPr>
        <w:t xml:space="preserve"> «</w:t>
      </w:r>
      <w:r>
        <w:rPr>
          <w:rFonts w:ascii="Times New Roman" w:hAnsi="Times New Roman"/>
          <w:b/>
          <w:sz w:val="28"/>
        </w:rPr>
        <w:t>Газпром газораспределение Обнинск</w:t>
      </w:r>
      <w:r w:rsidR="00700F8F">
        <w:rPr>
          <w:rFonts w:ascii="Times New Roman" w:hAnsi="Times New Roman"/>
          <w:b/>
          <w:sz w:val="28"/>
        </w:rPr>
        <w:t>»</w:t>
      </w:r>
      <w:r w:rsidR="00804555">
        <w:rPr>
          <w:rFonts w:ascii="Times New Roman" w:hAnsi="Times New Roman" w:cs="Times New Roman"/>
          <w:b/>
          <w:sz w:val="28"/>
          <w:szCs w:val="28"/>
        </w:rPr>
        <w:t xml:space="preserve"> </w:t>
      </w:r>
    </w:p>
    <w:p w:rsidR="00E65DBB" w:rsidRDefault="00E65DBB"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(в новой редакции)</w:t>
      </w: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Default="00EA03AA" w:rsidP="00680E51">
      <w:pPr>
        <w:spacing w:after="360"/>
        <w:rPr>
          <w:sz w:val="28"/>
          <w:szCs w:val="28"/>
        </w:rPr>
      </w:pPr>
    </w:p>
    <w:p w:rsidR="008500D3" w:rsidRDefault="008500D3" w:rsidP="00680E51">
      <w:pPr>
        <w:spacing w:after="360"/>
        <w:rPr>
          <w:sz w:val="28"/>
          <w:szCs w:val="28"/>
        </w:rPr>
      </w:pPr>
    </w:p>
    <w:p w:rsidR="008500D3" w:rsidRPr="00CB33D3" w:rsidRDefault="008500D3" w:rsidP="008500D3">
      <w:pPr>
        <w:spacing w:after="360"/>
        <w:jc w:val="center"/>
        <w:rPr>
          <w:sz w:val="28"/>
          <w:szCs w:val="28"/>
        </w:rPr>
      </w:pPr>
    </w:p>
    <w:p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55722C">
        <w:rPr>
          <w:rFonts w:ascii="Times New Roman" w:hAnsi="Times New Roman" w:cs="Times New Roman"/>
          <w:b/>
          <w:sz w:val="28"/>
          <w:szCs w:val="28"/>
        </w:rPr>
        <w:t>Обнинск</w:t>
      </w:r>
    </w:p>
    <w:p w:rsidR="007E11C8" w:rsidRPr="00CB33D3" w:rsidRDefault="00467BC5" w:rsidP="008500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201</w:t>
      </w:r>
      <w:r w:rsidR="00E65DBB">
        <w:rPr>
          <w:rFonts w:ascii="Times New Roman" w:hAnsi="Times New Roman" w:cs="Times New Roman"/>
          <w:b/>
          <w:sz w:val="28"/>
          <w:szCs w:val="28"/>
        </w:rPr>
        <w:t>8</w:t>
      </w:r>
      <w:r w:rsidR="008500D3">
        <w:rPr>
          <w:rFonts w:ascii="Times New Roman" w:hAnsi="Times New Roman" w:cs="Times New Roman"/>
          <w:b/>
          <w:sz w:val="28"/>
          <w:szCs w:val="28"/>
        </w:rPr>
        <w:t xml:space="preserve"> </w:t>
      </w:r>
      <w:r w:rsidR="00AB6FFC" w:rsidRPr="00CB33D3">
        <w:rPr>
          <w:rFonts w:ascii="Times New Roman" w:hAnsi="Times New Roman" w:cs="Times New Roman"/>
          <w:b/>
          <w:sz w:val="28"/>
          <w:szCs w:val="28"/>
        </w:rPr>
        <w:t>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9"/>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945B5A">
          <w:rPr>
            <w:webHidden/>
          </w:rPr>
          <w:t>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945B5A">
          <w:rPr>
            <w:webHidden/>
          </w:rPr>
          <w:t>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945B5A">
          <w:rPr>
            <w:webHidden/>
          </w:rPr>
          <w:t>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945B5A">
          <w:rPr>
            <w:webHidden/>
          </w:rPr>
          <w:t>9</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945B5A">
          <w:rPr>
            <w:webHidden/>
          </w:rPr>
          <w:t>10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945B5A">
          <w:rPr>
            <w:webHidden/>
          </w:rPr>
          <w:t>11</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945B5A">
          <w:rPr>
            <w:webHidden/>
          </w:rPr>
          <w:t>14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945B5A">
          <w:rPr>
            <w:webHidden/>
          </w:rPr>
          <w:t>16</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945B5A">
          <w:rPr>
            <w:webHidden/>
          </w:rPr>
          <w:t>17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945B5A">
          <w:rPr>
            <w:webHidden/>
          </w:rPr>
          <w:t>18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945B5A">
          <w:rPr>
            <w:webHidden/>
          </w:rPr>
          <w:t>20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945B5A">
          <w:rPr>
            <w:webHidden/>
          </w:rPr>
          <w:t>20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945B5A">
          <w:rPr>
            <w:webHidden/>
          </w:rPr>
          <w:t>22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945B5A">
          <w:rPr>
            <w:webHidden/>
          </w:rPr>
          <w:t>22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945B5A">
          <w:rPr>
            <w:webHidden/>
          </w:rPr>
          <w:t>25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945B5A">
          <w:rPr>
            <w:webHidden/>
          </w:rPr>
          <w:t>27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945B5A">
          <w:rPr>
            <w:webHidden/>
          </w:rPr>
          <w:t>27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945B5A">
          <w:rPr>
            <w:webHidden/>
          </w:rPr>
          <w:t>28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945B5A">
          <w:rPr>
            <w:webHidden/>
          </w:rPr>
          <w:t>28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945B5A">
          <w:rPr>
            <w:webHidden/>
          </w:rPr>
          <w:t>29</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945B5A">
          <w:rPr>
            <w:webHidden/>
          </w:rPr>
          <w:t>30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945B5A">
          <w:rPr>
            <w:webHidden/>
          </w:rPr>
          <w:t>32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945B5A">
          <w:rPr>
            <w:webHidden/>
          </w:rPr>
          <w:t>33</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945B5A">
          <w:rPr>
            <w:webHidden/>
          </w:rPr>
          <w:t>33</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945B5A">
          <w:rPr>
            <w:webHidden/>
          </w:rPr>
          <w:t>34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945B5A">
          <w:rPr>
            <w:webHidden/>
          </w:rPr>
          <w:t>34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945B5A">
          <w:rPr>
            <w:webHidden/>
          </w:rPr>
          <w:t>35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945B5A">
          <w:rPr>
            <w:webHidden/>
          </w:rPr>
          <w:t>37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945B5A">
          <w:rPr>
            <w:webHidden/>
          </w:rPr>
          <w:t>39</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945B5A">
          <w:rPr>
            <w:webHidden/>
          </w:rPr>
          <w:t>41</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945B5A">
          <w:rPr>
            <w:webHidden/>
          </w:rPr>
          <w:t>44</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945B5A">
          <w:rPr>
            <w:webHidden/>
          </w:rPr>
          <w:t>45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945B5A">
          <w:rPr>
            <w:webHidden/>
          </w:rPr>
          <w:t>49</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945B5A">
          <w:rPr>
            <w:webHidden/>
          </w:rPr>
          <w:t>50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945B5A">
          <w:rPr>
            <w:webHidden/>
          </w:rPr>
          <w:t>50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945B5A">
          <w:rPr>
            <w:webHidden/>
          </w:rPr>
          <w:t>51</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945B5A">
          <w:rPr>
            <w:webHidden/>
          </w:rPr>
          <w:t>52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945B5A">
          <w:rPr>
            <w:webHidden/>
          </w:rPr>
          <w:t>53</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945B5A">
          <w:rPr>
            <w:webHidden/>
          </w:rPr>
          <w:t>55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945B5A">
          <w:rPr>
            <w:webHidden/>
          </w:rPr>
          <w:t>55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945B5A">
          <w:rPr>
            <w:webHidden/>
          </w:rPr>
          <w:t>57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945B5A">
          <w:rPr>
            <w:webHidden/>
          </w:rPr>
          <w:t>58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945B5A">
          <w:rPr>
            <w:webHidden/>
          </w:rPr>
          <w:t>58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945B5A">
          <w:rPr>
            <w:webHidden/>
          </w:rPr>
          <w:t>60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945B5A">
          <w:rPr>
            <w:webHidden/>
          </w:rPr>
          <w:t>62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945B5A">
          <w:rPr>
            <w:webHidden/>
          </w:rPr>
          <w:t>62</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945B5A">
          <w:rPr>
            <w:webHidden/>
          </w:rPr>
          <w:t>63</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945B5A">
          <w:rPr>
            <w:webHidden/>
          </w:rPr>
          <w:t>65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945B5A">
          <w:rPr>
            <w:webHidden/>
          </w:rPr>
          <w:t>66</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945B5A">
          <w:rPr>
            <w:webHidden/>
          </w:rPr>
          <w:t>67</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945B5A">
          <w:rPr>
            <w:webHidden/>
          </w:rPr>
          <w:t>68</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945B5A">
          <w:rPr>
            <w:webHidden/>
          </w:rPr>
          <w:t>70</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945B5A">
          <w:rPr>
            <w:webHidden/>
          </w:rPr>
          <w:t>75</w:t>
        </w:r>
        <w:r w:rsidR="00302BCD">
          <w:rPr>
            <w:webHidden/>
          </w:rPr>
          <w:fldChar w:fldCharType="end"/>
        </w:r>
      </w:hyperlink>
    </w:p>
    <w:p w:rsidR="00302BCD" w:rsidRDefault="006A7C82">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945B5A">
          <w:rPr>
            <w:webHidden/>
          </w:rPr>
          <w:t>81</w:t>
        </w:r>
        <w:r w:rsidR="00302BCD">
          <w:rPr>
            <w:webHidden/>
          </w:rPr>
          <w:fldChar w:fldCharType="end"/>
        </w:r>
      </w:hyperlink>
    </w:p>
    <w:p w:rsidR="00302BCD" w:rsidRDefault="006A7C82">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945B5A">
          <w:rPr>
            <w:webHidden/>
          </w:rPr>
          <w:t>83</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7E11C8">
        <w:rPr>
          <w:b/>
        </w:rPr>
        <w:lastRenderedPageBreak/>
        <w:t>Общие положения.</w:t>
      </w:r>
      <w:bookmarkEnd w:id="91"/>
      <w:bookmarkEnd w:id="92"/>
      <w:bookmarkEnd w:id="93"/>
      <w:bookmarkEnd w:id="94"/>
    </w:p>
    <w:p w:rsidR="00694892" w:rsidRPr="0001350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B8241D" w:rsidRPr="00B8241D">
        <w:rPr>
          <w:sz w:val="28"/>
        </w:rPr>
        <w:t>АО «</w:t>
      </w:r>
      <w:r w:rsidR="004A410F">
        <w:rPr>
          <w:sz w:val="28"/>
        </w:rPr>
        <w:t>Газпром газораспределение Обнинск</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4A410F">
        <w:rPr>
          <w:sz w:val="28"/>
        </w:rPr>
        <w:t>АО</w:t>
      </w:r>
      <w:r w:rsidR="00B8241D" w:rsidRPr="00B8241D">
        <w:rPr>
          <w:sz w:val="28"/>
        </w:rPr>
        <w:t xml:space="preserve"> «</w:t>
      </w:r>
      <w:r w:rsidR="004A410F">
        <w:rPr>
          <w:sz w:val="28"/>
        </w:rPr>
        <w:t>Газпром газораспределение Обнинск</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694892" w:rsidRPr="000E797E" w:rsidRDefault="00694892" w:rsidP="00694892">
      <w:pPr>
        <w:pStyle w:val="ab"/>
        <w:numPr>
          <w:ilvl w:val="2"/>
          <w:numId w:val="2"/>
        </w:numPr>
        <w:spacing w:after="360"/>
        <w:ind w:left="0" w:firstLine="851"/>
        <w:jc w:val="both"/>
        <w:rPr>
          <w:sz w:val="28"/>
          <w:szCs w:val="28"/>
        </w:rPr>
      </w:pPr>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w:t>
      </w:r>
      <w:r w:rsidRPr="0074219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9B5AFC" w:rsidRDefault="001C4E50" w:rsidP="00694892">
      <w:pPr>
        <w:pStyle w:val="ab"/>
        <w:numPr>
          <w:ilvl w:val="0"/>
          <w:numId w:val="43"/>
        </w:numPr>
        <w:ind w:left="0" w:firstLine="851"/>
        <w:jc w:val="both"/>
        <w:rPr>
          <w:sz w:val="28"/>
          <w:szCs w:val="28"/>
        </w:rPr>
      </w:pPr>
      <w:r>
        <w:rPr>
          <w:sz w:val="28"/>
          <w:szCs w:val="28"/>
        </w:rPr>
        <w:t>з</w:t>
      </w:r>
      <w:r w:rsidR="009B5AFC" w:rsidRPr="002D3FD1">
        <w:rPr>
          <w:sz w:val="28"/>
          <w:szCs w:val="28"/>
        </w:rPr>
        <w:t>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r w:rsidR="00B8394B">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2563F"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2563F" w:rsidRPr="00A23096"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w:t>
      </w:r>
      <w:r w:rsidR="00200B04">
        <w:rPr>
          <w:rFonts w:ascii="Times New Roman" w:eastAsia="Times New Roman" w:hAnsi="Times New Roman" w:cs="Times New Roman"/>
          <w:color w:val="auto"/>
          <w:sz w:val="28"/>
          <w:szCs w:val="28"/>
          <w:lang w:bidi="ar-SA"/>
        </w:rPr>
        <w:t xml:space="preserve">дочерних обществ </w:t>
      </w:r>
      <w:r w:rsidR="0062563F" w:rsidRPr="00BC05EA">
        <w:rPr>
          <w:rFonts w:ascii="Times New Roman" w:hAnsi="Times New Roman" w:cs="Times New Roman"/>
          <w:sz w:val="28"/>
          <w:szCs w:val="28"/>
        </w:rPr>
        <w:t>ООО «Газпром</w:t>
      </w:r>
      <w:r w:rsidR="00200B04">
        <w:rPr>
          <w:rFonts w:ascii="Times New Roman" w:hAnsi="Times New Roman" w:cs="Times New Roman"/>
          <w:sz w:val="28"/>
          <w:szCs w:val="28"/>
        </w:rPr>
        <w:t xml:space="preserve"> </w:t>
      </w:r>
      <w:r w:rsidR="0062563F" w:rsidRPr="00BC05EA">
        <w:rPr>
          <w:rFonts w:ascii="Times New Roman" w:hAnsi="Times New Roman" w:cs="Times New Roman"/>
          <w:sz w:val="28"/>
          <w:szCs w:val="28"/>
        </w:rPr>
        <w:t>межрегионгаз»,</w:t>
      </w:r>
      <w:r w:rsidR="0062563F">
        <w:rPr>
          <w:rFonts w:ascii="Times New Roman" w:hAnsi="Times New Roman" w:cs="Times New Roman"/>
          <w:sz w:val="28"/>
          <w:szCs w:val="28"/>
        </w:rPr>
        <w:t xml:space="preserve"> </w:t>
      </w:r>
      <w:r w:rsidR="0062563F" w:rsidRPr="00A23096">
        <w:rPr>
          <w:rFonts w:ascii="Times New Roman" w:eastAsia="Times New Roman" w:hAnsi="Times New Roman" w:cs="Times New Roman"/>
          <w:color w:val="auto"/>
          <w:sz w:val="28"/>
          <w:szCs w:val="28"/>
          <w:lang w:bidi="ar-SA"/>
        </w:rPr>
        <w:t>АО «Газпром газораспределение»</w:t>
      </w:r>
      <w:r w:rsidR="0062563F">
        <w:rPr>
          <w:rFonts w:ascii="Times New Roman" w:eastAsia="Times New Roman" w:hAnsi="Times New Roman" w:cs="Times New Roman"/>
          <w:color w:val="auto"/>
          <w:sz w:val="28"/>
          <w:szCs w:val="28"/>
          <w:lang w:bidi="ar-SA"/>
        </w:rPr>
        <w:t>,</w:t>
      </w:r>
      <w:r w:rsidR="0062563F" w:rsidRPr="00BC05EA">
        <w:rPr>
          <w:rFonts w:ascii="Times New Roman" w:hAnsi="Times New Roman" w:cs="Times New Roman"/>
          <w:sz w:val="28"/>
          <w:szCs w:val="28"/>
        </w:rPr>
        <w:t xml:space="preserve"> </w:t>
      </w:r>
      <w:r w:rsidRPr="00A23096">
        <w:rPr>
          <w:rFonts w:ascii="Times New Roman" w:eastAsia="Times New Roman" w:hAnsi="Times New Roman" w:cs="Times New Roman"/>
          <w:color w:val="auto"/>
          <w:sz w:val="28"/>
          <w:szCs w:val="28"/>
          <w:lang w:bidi="ar-SA"/>
        </w:rPr>
        <w:t>ООО «Газпром инвест РГК»</w:t>
      </w:r>
      <w:r w:rsidR="00200B04">
        <w:rPr>
          <w:rFonts w:ascii="Times New Roman" w:eastAsia="Times New Roman" w:hAnsi="Times New Roman" w:cs="Times New Roman"/>
          <w:color w:val="auto"/>
          <w:sz w:val="28"/>
          <w:szCs w:val="28"/>
          <w:lang w:bidi="ar-SA"/>
        </w:rPr>
        <w:t>;</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w:t>
      </w:r>
      <w:r w:rsidRPr="00742194">
        <w:rPr>
          <w:sz w:val="28"/>
          <w:szCs w:val="28"/>
        </w:rPr>
        <w:lastRenderedPageBreak/>
        <w:t>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660CC0" w:rsidRDefault="0062563F" w:rsidP="009B51F3">
      <w:pPr>
        <w:pStyle w:val="ab"/>
        <w:ind w:left="0" w:firstLine="851"/>
        <w:jc w:val="both"/>
        <w:rPr>
          <w:sz w:val="28"/>
          <w:szCs w:val="28"/>
        </w:rPr>
      </w:pPr>
      <w:r w:rsidRPr="00A97B45">
        <w:rPr>
          <w:sz w:val="28"/>
          <w:szCs w:val="28"/>
        </w:rPr>
        <w:t xml:space="preserve">прямо или косвенно  подконтрольные ООО «Газпром межрегионгаз»; </w:t>
      </w:r>
    </w:p>
    <w:p w:rsidR="00694892" w:rsidRPr="00742194" w:rsidRDefault="00694892" w:rsidP="009B51F3">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8" w:name="sub_1215"/>
      <w:bookmarkEnd w:id="117"/>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694892" w:rsidRPr="00742194" w:rsidRDefault="00694892" w:rsidP="00694892">
      <w:pPr>
        <w:pStyle w:val="ab"/>
        <w:numPr>
          <w:ilvl w:val="2"/>
          <w:numId w:val="1"/>
        </w:numPr>
        <w:ind w:left="0" w:firstLine="851"/>
        <w:jc w:val="both"/>
        <w:rPr>
          <w:sz w:val="28"/>
          <w:szCs w:val="28"/>
        </w:rPr>
      </w:pPr>
      <w:bookmarkStart w:id="119" w:name="sub_1216"/>
      <w:bookmarkEnd w:id="118"/>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20" w:name="sub_1217"/>
      <w:bookmarkEnd w:id="119"/>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w:t>
      </w:r>
      <w:r w:rsidRPr="00742194">
        <w:rPr>
          <w:sz w:val="28"/>
          <w:szCs w:val="28"/>
        </w:rPr>
        <w:lastRenderedPageBreak/>
        <w:t>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9B51F3">
      <w:pPr>
        <w:pStyle w:val="ab"/>
        <w:numPr>
          <w:ilvl w:val="2"/>
          <w:numId w:val="1"/>
        </w:numPr>
        <w:ind w:left="0" w:firstLine="851"/>
        <w:jc w:val="both"/>
        <w:rPr>
          <w:sz w:val="28"/>
          <w:szCs w:val="28"/>
        </w:rPr>
      </w:pPr>
      <w:bookmarkStart w:id="121" w:name="sub_1219"/>
      <w:bookmarkEnd w:id="120"/>
      <w:r w:rsidRPr="00742194">
        <w:rPr>
          <w:b/>
          <w:sz w:val="28"/>
          <w:szCs w:val="28"/>
        </w:rPr>
        <w:t xml:space="preserve">Закупка у единственного поставщика </w:t>
      </w:r>
      <w:r w:rsidR="001D444C">
        <w:rPr>
          <w:b/>
          <w:sz w:val="28"/>
          <w:szCs w:val="28"/>
        </w:rPr>
        <w:t>(</w:t>
      </w:r>
      <w:r w:rsidR="001D444C" w:rsidRPr="001D444C">
        <w:rPr>
          <w:b/>
          <w:sz w:val="28"/>
          <w:szCs w:val="28"/>
        </w:rPr>
        <w:t>подрядчика</w:t>
      </w:r>
      <w:r w:rsidR="001D444C">
        <w:rPr>
          <w:b/>
          <w:sz w:val="28"/>
          <w:szCs w:val="28"/>
        </w:rPr>
        <w:t>,</w:t>
      </w:r>
      <w:r w:rsidR="001D444C" w:rsidRPr="001D444C">
        <w:rPr>
          <w:b/>
          <w:sz w:val="28"/>
          <w:szCs w:val="28"/>
        </w:rPr>
        <w:t xml:space="preserve"> </w:t>
      </w:r>
      <w:r w:rsidRPr="00742194">
        <w:rPr>
          <w:b/>
          <w:sz w:val="28"/>
          <w:szCs w:val="28"/>
        </w:rPr>
        <w:t>исполнителя</w:t>
      </w:r>
      <w:r w:rsidR="001D444C">
        <w:rPr>
          <w:b/>
          <w:sz w:val="28"/>
          <w:szCs w:val="28"/>
        </w:rPr>
        <w:t>)</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hyperlink r:id="rId10" w:history="1">
        <w:r w:rsidR="004A410F">
          <w:rPr>
            <w:rStyle w:val="a3"/>
          </w:rPr>
          <w:t>http://obninskgorgaz.ru/</w:t>
        </w:r>
      </w:hyperlink>
      <w:r w:rsidR="00974D45" w:rsidRPr="00974D45">
        <w:rPr>
          <w:sz w:val="28"/>
          <w:szCs w:val="28"/>
          <w:lang w:val="x-none"/>
        </w:rPr>
        <w:t>,</w:t>
      </w:r>
      <w:r w:rsidR="00974D45" w:rsidRPr="00620975">
        <w:rPr>
          <w:sz w:val="28"/>
          <w:lang w:val="x-none"/>
        </w:rPr>
        <w:t xml:space="preserve"> 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22" w:name="sub_1221"/>
      <w:bookmarkEnd w:id="121"/>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23" w:name="sub_1222"/>
      <w:bookmarkEnd w:id="122"/>
      <w:r w:rsidRPr="00742194">
        <w:rPr>
          <w:b/>
          <w:sz w:val="28"/>
          <w:szCs w:val="28"/>
        </w:rPr>
        <w:t>Участник аукциона</w:t>
      </w:r>
      <w:r w:rsidRPr="00742194">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закупки</w:t>
      </w:r>
      <w:r w:rsidRPr="0074219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w:t>
      </w:r>
      <w:r w:rsidRPr="00742194">
        <w:rPr>
          <w:sz w:val="28"/>
          <w:szCs w:val="28"/>
        </w:rPr>
        <w:lastRenderedPageBreak/>
        <w:t>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694892" w:rsidRPr="002A5E46"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lastRenderedPageBreak/>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694892" w:rsidRPr="00DD4E79"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rsidR="00694892" w:rsidRPr="00742194" w:rsidRDefault="00694892" w:rsidP="00694892">
      <w:pPr>
        <w:pStyle w:val="ab"/>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4"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иных требований, кроме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4A2182"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
    <w:p w:rsidR="00694892" w:rsidRPr="00F0566A" w:rsidRDefault="00C77782" w:rsidP="00F0566A">
      <w:pPr>
        <w:pStyle w:val="ab"/>
        <w:numPr>
          <w:ilvl w:val="0"/>
          <w:numId w:val="6"/>
        </w:numPr>
        <w:spacing w:before="240"/>
        <w:ind w:left="0" w:firstLine="851"/>
        <w:contextualSpacing w:val="0"/>
        <w:jc w:val="both"/>
        <w:rPr>
          <w:sz w:val="28"/>
          <w:szCs w:val="28"/>
        </w:rPr>
      </w:pPr>
      <w:r w:rsidRPr="00F0566A">
        <w:rPr>
          <w:sz w:val="28"/>
          <w:szCs w:val="28"/>
        </w:rPr>
        <w:t>обеспечивает</w:t>
      </w:r>
      <w:r w:rsidR="00694892"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5"/>
      <w:bookmarkEnd w:id="146"/>
      <w:bookmarkEnd w:id="147"/>
      <w:bookmarkEnd w:id="148"/>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w:t>
      </w:r>
      <w:r w:rsidRPr="00742194">
        <w:rPr>
          <w:sz w:val="28"/>
          <w:szCs w:val="28"/>
        </w:rPr>
        <w:lastRenderedPageBreak/>
        <w:t>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 xml:space="preserve">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694892" w:rsidRPr="00742194"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w:t>
      </w:r>
      <w:r w:rsidRPr="00B96C1B">
        <w:rPr>
          <w:rFonts w:ascii="Times New Roman" w:hAnsi="Times New Roman" w:cs="Times New Roman"/>
          <w:sz w:val="28"/>
          <w:szCs w:val="28"/>
        </w:rPr>
        <w:lastRenderedPageBreak/>
        <w:t>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Протоколы, составляемые в ходе закупки, размещаются </w:t>
      </w:r>
      <w:r w:rsidR="00356C4B">
        <w:rPr>
          <w:sz w:val="28"/>
          <w:szCs w:val="28"/>
        </w:rPr>
        <w:t>Заказчиком (</w:t>
      </w:r>
      <w:r w:rsidRPr="00742194">
        <w:rPr>
          <w:sz w:val="28"/>
          <w:szCs w:val="28"/>
        </w:rPr>
        <w:t>Организаторо</w:t>
      </w:r>
      <w:r>
        <w:rPr>
          <w:sz w:val="28"/>
          <w:szCs w:val="28"/>
        </w:rPr>
        <w:t>м</w:t>
      </w:r>
      <w:r w:rsidR="00356C4B">
        <w:rPr>
          <w:sz w:val="28"/>
          <w:szCs w:val="28"/>
        </w:rPr>
        <w:t>)</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обязательств сторонами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обязательств сторонами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 xml:space="preserve">е включать в реестр договоров информацию и документы по договорам с единственным поставщиком </w:t>
      </w:r>
      <w:r w:rsidR="004D137F">
        <w:rPr>
          <w:sz w:val="28"/>
        </w:rPr>
        <w:t>(</w:t>
      </w:r>
      <w:r w:rsidR="00B62182" w:rsidRPr="00B62182">
        <w:rPr>
          <w:sz w:val="28"/>
        </w:rPr>
        <w:t>подрядчиком, исполнителем</w:t>
      </w:r>
      <w:r w:rsidR="004D137F">
        <w:rPr>
          <w:sz w:val="28"/>
        </w:rPr>
        <w:t>)</w:t>
      </w:r>
      <w:r w:rsidR="00B62182" w:rsidRPr="00B62182">
        <w:rPr>
          <w:sz w:val="28"/>
        </w:rPr>
        <w:t>,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w:t>
      </w:r>
      <w:r w:rsidRPr="00742194">
        <w:rPr>
          <w:sz w:val="28"/>
          <w:szCs w:val="28"/>
        </w:rPr>
        <w:lastRenderedPageBreak/>
        <w:t>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AE29A7">
        <w:rPr>
          <w:b/>
        </w:rPr>
        <w:t>Планирование закупок</w:t>
      </w:r>
      <w:r w:rsidRPr="00AE29A7">
        <w:rPr>
          <w:b/>
          <w:vertAlign w:val="superscript"/>
        </w:rPr>
        <w:footnoteReference w:id="3"/>
      </w:r>
      <w:r w:rsidRPr="00AE29A7">
        <w:rPr>
          <w:b/>
        </w:rPr>
        <w:t>.</w:t>
      </w:r>
      <w:bookmarkEnd w:id="149"/>
      <w:bookmarkEnd w:id="150"/>
      <w:bookmarkEnd w:id="151"/>
      <w:bookmarkEnd w:id="152"/>
      <w:bookmarkEnd w:id="153"/>
      <w:bookmarkEnd w:id="154"/>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5"/>
      <w:bookmarkEnd w:id="156"/>
      <w:bookmarkEnd w:id="157"/>
      <w:bookmarkEnd w:id="158"/>
      <w:bookmarkEnd w:id="159"/>
      <w:bookmarkEnd w:id="160"/>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закупок осуществляется Организатором на основании утвержденного плана закупок Общества. </w:t>
      </w:r>
      <w:bookmarkStart w:id="161"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проводить уторговывание,</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B43059" w:rsidRDefault="00694892" w:rsidP="00B43059">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C11F8" w:rsidRDefault="00B43059" w:rsidP="00B330A4">
      <w:pPr>
        <w:pStyle w:val="ab"/>
        <w:numPr>
          <w:ilvl w:val="1"/>
          <w:numId w:val="45"/>
        </w:numPr>
        <w:tabs>
          <w:tab w:val="left" w:pos="2127"/>
        </w:tabs>
        <w:spacing w:before="240" w:after="360"/>
        <w:ind w:left="0" w:firstLine="851"/>
        <w:jc w:val="both"/>
        <w:rPr>
          <w:sz w:val="28"/>
        </w:rPr>
      </w:pPr>
      <w:r w:rsidRPr="006C11F8">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6C11F8" w:rsidRPr="006C11F8" w:rsidRDefault="00B43059" w:rsidP="006C11F8">
      <w:pPr>
        <w:pStyle w:val="ab"/>
        <w:tabs>
          <w:tab w:val="left" w:pos="2127"/>
        </w:tabs>
        <w:spacing w:before="240" w:after="360"/>
        <w:ind w:left="0" w:firstLine="851"/>
        <w:jc w:val="both"/>
        <w:rPr>
          <w:sz w:val="28"/>
        </w:rPr>
      </w:pPr>
      <w:r w:rsidRPr="006C11F8">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B43059" w:rsidRPr="006C11F8" w:rsidRDefault="00B43059" w:rsidP="006C11F8">
      <w:pPr>
        <w:pStyle w:val="ab"/>
        <w:ind w:left="0" w:firstLine="851"/>
        <w:jc w:val="both"/>
        <w:rPr>
          <w:sz w:val="28"/>
          <w:szCs w:val="28"/>
        </w:rPr>
      </w:pPr>
      <w:r w:rsidRPr="009B4460">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770534">
        <w:rPr>
          <w:b/>
        </w:rPr>
        <w:t>Способы закупок</w:t>
      </w:r>
      <w:r w:rsidR="004A2182">
        <w:rPr>
          <w:b/>
          <w:lang w:val="ru-RU"/>
        </w:rPr>
        <w:t xml:space="preserve"> </w:t>
      </w:r>
      <w:r w:rsidR="004A2182" w:rsidRPr="004A2182">
        <w:rPr>
          <w:b/>
        </w:rPr>
        <w:t>и условия их применения</w:t>
      </w:r>
      <w:r w:rsidRPr="00770534">
        <w:rPr>
          <w:b/>
        </w:rPr>
        <w:t>.</w:t>
      </w:r>
      <w:bookmarkEnd w:id="163"/>
      <w:bookmarkEnd w:id="164"/>
      <w:bookmarkEnd w:id="165"/>
      <w:bookmarkEnd w:id="166"/>
      <w:bookmarkEnd w:id="167"/>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9" w:name="sub_402"/>
      <w:bookmarkEnd w:id="168"/>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 xml:space="preserve">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w:t>
      </w:r>
      <w:r w:rsidRPr="00B14311">
        <w:rPr>
          <w:sz w:val="28"/>
          <w:szCs w:val="28"/>
        </w:rPr>
        <w:lastRenderedPageBreak/>
        <w:t>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C55213"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p>
    <w:p w:rsidR="00C55213" w:rsidRPr="00C55213" w:rsidRDefault="00694892" w:rsidP="00B330A4">
      <w:pPr>
        <w:pStyle w:val="ab"/>
        <w:numPr>
          <w:ilvl w:val="1"/>
          <w:numId w:val="10"/>
        </w:numPr>
        <w:tabs>
          <w:tab w:val="left" w:pos="2127"/>
        </w:tabs>
        <w:spacing w:before="240" w:after="360"/>
        <w:ind w:left="0" w:firstLine="851"/>
        <w:jc w:val="both"/>
        <w:rPr>
          <w:sz w:val="28"/>
          <w:szCs w:val="28"/>
        </w:rPr>
      </w:pPr>
      <w:r w:rsidRPr="00C55213">
        <w:rPr>
          <w:sz w:val="28"/>
          <w:szCs w:val="28"/>
        </w:rPr>
        <w:t xml:space="preserve"> </w:t>
      </w:r>
      <w:r w:rsidR="00C55213" w:rsidRPr="00C55213">
        <w:rPr>
          <w:sz w:val="28"/>
          <w:szCs w:val="28"/>
        </w:rPr>
        <w:t>Условия применения предусмотренных настоящим Положением способов закупки:</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4.6.1. 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4.6.2.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4.6.3. Запрос предложений может проводиться во всех случаях осуществления конкурентной закупки, за исключением предусмотренных пунктами 4.6.1 и 4.6.2</w:t>
      </w:r>
      <w:r>
        <w:rPr>
          <w:sz w:val="28"/>
          <w:szCs w:val="28"/>
        </w:rPr>
        <w:t>.</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4.6.4. Запрос предложений с предварительным отбором проводится с учетом особенностей, предусмотренных разделом 8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4.6.5. Двухэтапный запрос предложений проводится с учетом особенностей, предусмотренных разделом 9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0B6EC2">
        <w:rPr>
          <w:b/>
        </w:rPr>
        <w:t>Закупки путем проведения открытого конкурса.</w:t>
      </w:r>
      <w:bookmarkEnd w:id="173"/>
      <w:bookmarkEnd w:id="174"/>
      <w:bookmarkEnd w:id="175"/>
    </w:p>
    <w:p w:rsidR="00694892" w:rsidRPr="00DA303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607BA5">
        <w:rPr>
          <w:color w:val="auto"/>
        </w:rPr>
        <w:t>Общий порядок проведения открытого конкурса.</w:t>
      </w:r>
      <w:bookmarkEnd w:id="176"/>
      <w:bookmarkEnd w:id="177"/>
      <w:bookmarkEnd w:id="178"/>
    </w:p>
    <w:p w:rsidR="00694892" w:rsidRDefault="00694892" w:rsidP="00694892">
      <w:pPr>
        <w:pStyle w:val="22"/>
        <w:numPr>
          <w:ilvl w:val="2"/>
          <w:numId w:val="46"/>
        </w:numPr>
        <w:shd w:val="clear" w:color="auto" w:fill="auto"/>
        <w:tabs>
          <w:tab w:val="left" w:pos="0"/>
        </w:tabs>
        <w:spacing w:after="64"/>
        <w:ind w:left="0" w:firstLine="851"/>
        <w:jc w:val="both"/>
      </w:pPr>
      <w:r>
        <w:t xml:space="preserve">Информация о проведении открытого конкурса сообщается </w:t>
      </w:r>
      <w:r>
        <w:lastRenderedPageBreak/>
        <w:t>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w:t>
      </w:r>
      <w:r>
        <w:lastRenderedPageBreak/>
        <w:t>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 xml:space="preserve">Организатор рассматривает запросы о предоставлении разъяснений, полученные не позднее, чем за пять дней до даты окончания подачи заявок на </w:t>
      </w:r>
      <w:r>
        <w:lastRenderedPageBreak/>
        <w:t>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9" w:name="bookmark26"/>
      <w:r>
        <w:t xml:space="preserve"> Открытый конкурс может проводиться с применением процедуры уторговывания.</w:t>
      </w:r>
      <w:bookmarkEnd w:id="179"/>
    </w:p>
    <w:p w:rsidR="00694892" w:rsidRPr="001A2C8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1A2C85">
        <w:rPr>
          <w:color w:val="auto"/>
        </w:rPr>
        <w:t>Извещение о проведении открытого конкурса.</w:t>
      </w:r>
      <w:bookmarkEnd w:id="180"/>
      <w:bookmarkEnd w:id="181"/>
      <w:bookmarkEnd w:id="182"/>
      <w:bookmarkEnd w:id="183"/>
      <w:bookmarkEnd w:id="184"/>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t>Место и дата рассмотрения предложений участников конкурса и подведения итогов конкурса.</w:t>
      </w:r>
      <w:bookmarkEnd w:id="185"/>
    </w:p>
    <w:p w:rsidR="00694892" w:rsidRPr="001A2C8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1A2C85">
        <w:rPr>
          <w:color w:val="auto"/>
        </w:rPr>
        <w:t>Конкурсная документация.</w:t>
      </w:r>
      <w:bookmarkEnd w:id="186"/>
      <w:bookmarkEnd w:id="187"/>
      <w:bookmarkEnd w:id="188"/>
      <w:bookmarkEnd w:id="189"/>
      <w:bookmarkEnd w:id="190"/>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B330A4">
      <w:pPr>
        <w:pStyle w:val="22"/>
        <w:numPr>
          <w:ilvl w:val="2"/>
          <w:numId w:val="20"/>
        </w:numPr>
        <w:shd w:val="clear" w:color="auto" w:fill="auto"/>
        <w:tabs>
          <w:tab w:val="left" w:pos="851"/>
          <w:tab w:val="left" w:pos="1717"/>
        </w:tabs>
        <w:spacing w:after="0"/>
        <w:ind w:left="0" w:firstLine="851"/>
        <w:jc w:val="both"/>
      </w:pPr>
      <w:r>
        <w:t xml:space="preserve">Требования </w:t>
      </w:r>
      <w:r w:rsidR="007770DC">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установленные </w:t>
      </w:r>
      <w:r w:rsidR="00200B04">
        <w:rPr>
          <w:lang w:val="ru-RU"/>
        </w:rPr>
        <w:t>З</w:t>
      </w:r>
      <w:r w:rsidR="007770DC">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00B04">
        <w:rPr>
          <w:lang w:val="ru-RU"/>
        </w:rPr>
        <w:t>З</w:t>
      </w:r>
      <w:r w:rsidR="007770DC">
        <w:t xml:space="preserve">аказчика. </w:t>
      </w:r>
      <w:r w:rsidR="00880CA5">
        <w:rPr>
          <w:lang w:val="ru-RU"/>
        </w:rPr>
        <w:t xml:space="preserve">        </w:t>
      </w:r>
      <w:r w:rsidR="007770DC">
        <w:t xml:space="preserve">Если </w:t>
      </w:r>
      <w:r w:rsidR="008500D3">
        <w:rPr>
          <w:lang w:val="ru-RU"/>
        </w:rPr>
        <w:t>З</w:t>
      </w:r>
      <w:r w:rsidR="008500D3">
        <w:t>аказчиком</w:t>
      </w:r>
      <w:r w:rsidR="007770DC">
        <w:t xml:space="preserve"> в </w:t>
      </w:r>
      <w:r w:rsidR="00880CA5">
        <w:rPr>
          <w:lang w:val="ru-RU"/>
        </w:rPr>
        <w:t>конкурсной документации</w:t>
      </w:r>
      <w:r w:rsidR="007770DC">
        <w:t xml:space="preserve"> не используются установленные </w:t>
      </w:r>
      <w:r w:rsidR="007770DC">
        <w:lastRenderedPageBreak/>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в </w:t>
      </w:r>
      <w:r w:rsidR="00880CA5">
        <w:rPr>
          <w:lang w:val="ru-RU"/>
        </w:rPr>
        <w:t>конкурсной документации</w:t>
      </w:r>
      <w:r w:rsidR="007770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6E21E5" w:rsidRPr="00395C7A">
        <w:t>потребностям Заказчика.</w:t>
      </w:r>
      <w:r>
        <w:t>.</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r w:rsidR="00932323">
        <w:rPr>
          <w:lang w:val="ru-RU"/>
        </w:rPr>
        <w:t xml:space="preserve"> и сведения о начальной (максимальной) цене единицы каждого товара, работы, услуги</w:t>
      </w:r>
      <w:r>
        <w:t>.</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lastRenderedPageBreak/>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694892" w:rsidRPr="001A2C8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1A2C85">
        <w:rPr>
          <w:color w:val="auto"/>
        </w:rPr>
        <w:t>Порядок подачи заявок на участие в конкурсе.</w:t>
      </w:r>
      <w:bookmarkEnd w:id="192"/>
      <w:bookmarkEnd w:id="193"/>
      <w:bookmarkEnd w:id="194"/>
      <w:bookmarkEnd w:id="195"/>
      <w:bookmarkEnd w:id="196"/>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 xml:space="preserve">Заявка на участие в конкурсе должна содержать следующие </w:t>
      </w:r>
      <w:r>
        <w:lastRenderedPageBreak/>
        <w:t>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Pr="00B330A4"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80CA5" w:rsidRDefault="00880CA5" w:rsidP="00B330A4">
      <w:pPr>
        <w:pStyle w:val="22"/>
        <w:shd w:val="clear" w:color="auto" w:fill="auto"/>
        <w:tabs>
          <w:tab w:val="left" w:pos="0"/>
          <w:tab w:val="left" w:pos="2127"/>
        </w:tabs>
        <w:spacing w:after="60"/>
        <w:ind w:firstLine="851"/>
        <w:jc w:val="both"/>
      </w:pPr>
      <w:r>
        <w:rPr>
          <w:lang w:val="ru-RU"/>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lastRenderedPageBreak/>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1A2C85">
        <w:rPr>
          <w:color w:val="auto"/>
        </w:rPr>
        <w:t>Срок действия заявок на участие в конкурсе, изменение и отзыв заявок на участие в конкурсе</w:t>
      </w:r>
      <w:bookmarkEnd w:id="197"/>
      <w:r w:rsidRPr="001A2C85">
        <w:rPr>
          <w:color w:val="auto"/>
        </w:rPr>
        <w:t>.</w:t>
      </w:r>
      <w:bookmarkEnd w:id="198"/>
      <w:bookmarkEnd w:id="199"/>
      <w:bookmarkEnd w:id="200"/>
      <w:bookmarkEnd w:id="201"/>
      <w:bookmarkEnd w:id="202"/>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 xml:space="preserve">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w:t>
      </w:r>
      <w:r>
        <w:lastRenderedPageBreak/>
        <w:t>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1A2C85">
        <w:rPr>
          <w:color w:val="auto"/>
        </w:rPr>
        <w:t>Порядок вскрытия конвертов с заявками на участие в</w:t>
      </w:r>
      <w:bookmarkEnd w:id="203"/>
      <w:r w:rsidRPr="001A2C85">
        <w:rPr>
          <w:color w:val="auto"/>
        </w:rPr>
        <w:t xml:space="preserve"> конкурсе.</w:t>
      </w:r>
      <w:bookmarkEnd w:id="204"/>
      <w:bookmarkEnd w:id="205"/>
      <w:bookmarkEnd w:id="206"/>
      <w:bookmarkEnd w:id="207"/>
      <w:bookmarkEnd w:id="208"/>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 xml:space="preserve">В случае если по истечении срока подачи заявок на участие в конкурсе </w:t>
      </w:r>
      <w:r>
        <w:lastRenderedPageBreak/>
        <w:t>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1A2C85">
        <w:rPr>
          <w:color w:val="auto"/>
        </w:rPr>
        <w:t>Рассмотрение, оценка и сопоставление заявок на участие в конкурсе.</w:t>
      </w:r>
      <w:bookmarkEnd w:id="209"/>
      <w:bookmarkEnd w:id="210"/>
      <w:bookmarkEnd w:id="211"/>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1A2C85">
        <w:rPr>
          <w:color w:val="auto"/>
        </w:rPr>
        <w:t>Заключение и исполнение договора по результатам конкурса.</w:t>
      </w:r>
      <w:bookmarkEnd w:id="212"/>
      <w:bookmarkEnd w:id="213"/>
      <w:bookmarkEnd w:id="214"/>
    </w:p>
    <w:p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6A0A0C" w:rsidRDefault="0009545E" w:rsidP="0009545E">
      <w:pPr>
        <w:pStyle w:val="22"/>
        <w:numPr>
          <w:ilvl w:val="2"/>
          <w:numId w:val="46"/>
        </w:numPr>
        <w:shd w:val="clear" w:color="auto" w:fill="auto"/>
        <w:tabs>
          <w:tab w:val="left" w:pos="0"/>
        </w:tabs>
        <w:spacing w:after="0"/>
        <w:ind w:left="0" w:firstLine="851"/>
        <w:jc w:val="both"/>
      </w:pPr>
      <w:r>
        <w:rPr>
          <w:lang w:val="ru-RU"/>
        </w:rPr>
        <w:t xml:space="preserve">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w:t>
      </w:r>
      <w:r>
        <w:rPr>
          <w:lang w:val="ru-RU"/>
        </w:rPr>
        <w:lastRenderedPageBreak/>
        <w:t>«Интернет», со дня такого размещения</w:t>
      </w:r>
      <w:r w:rsidRPr="00F16E55">
        <w:rPr>
          <w:vertAlign w:val="superscript"/>
        </w:rPr>
        <w:footnoteReference w:id="6"/>
      </w:r>
      <w:r>
        <w:rPr>
          <w:lang w:val="ru-RU"/>
        </w:rPr>
        <w:t>.</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1A2C85">
        <w:rPr>
          <w:color w:val="auto"/>
        </w:rPr>
        <w:t>Особенности проведения закрытого конкурса.</w:t>
      </w:r>
      <w:bookmarkEnd w:id="215"/>
      <w:bookmarkEnd w:id="216"/>
      <w:bookmarkEnd w:id="217"/>
      <w:bookmarkEnd w:id="218"/>
      <w:bookmarkEnd w:id="219"/>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945B5A">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r>
        <w:lastRenderedPageBreak/>
        <w:t>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1A2C85">
        <w:rPr>
          <w:color w:val="auto"/>
        </w:rPr>
        <w:t>Особенности проведения конкурса с предварительным отбором.</w:t>
      </w:r>
      <w:bookmarkEnd w:id="220"/>
      <w:bookmarkEnd w:id="221"/>
      <w:bookmarkEnd w:id="222"/>
      <w:bookmarkEnd w:id="223"/>
      <w:bookmarkEnd w:id="224"/>
    </w:p>
    <w:p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w:t>
      </w:r>
      <w:r>
        <w:lastRenderedPageBreak/>
        <w:t>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1A2C85">
        <w:rPr>
          <w:color w:val="auto"/>
        </w:rPr>
        <w:t>Особенности проведения открытого двухэтапного конкурса</w:t>
      </w:r>
      <w:bookmarkEnd w:id="225"/>
      <w:r w:rsidRPr="001A2C85">
        <w:rPr>
          <w:color w:val="auto"/>
        </w:rPr>
        <w:t>.</w:t>
      </w:r>
      <w:bookmarkEnd w:id="226"/>
      <w:bookmarkEnd w:id="227"/>
      <w:bookmarkEnd w:id="228"/>
      <w:bookmarkEnd w:id="229"/>
      <w:bookmarkEnd w:id="230"/>
    </w:p>
    <w:p w:rsidR="00694892" w:rsidRDefault="00694892" w:rsidP="00694892">
      <w:pPr>
        <w:pStyle w:val="22"/>
        <w:numPr>
          <w:ilvl w:val="2"/>
          <w:numId w:val="46"/>
        </w:numPr>
        <w:shd w:val="clear" w:color="auto" w:fill="auto"/>
        <w:tabs>
          <w:tab w:val="left" w:pos="0"/>
        </w:tabs>
        <w:spacing w:after="120" w:line="317" w:lineRule="exact"/>
        <w:ind w:left="0" w:firstLine="851"/>
        <w:jc w:val="both"/>
      </w:pPr>
      <w:r>
        <w:t xml:space="preserve">Под открытым двухэтапным конкурсом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любое требование, из первоначально указанных в конкурсной документации, </w:t>
      </w:r>
      <w:r w:rsidR="0009407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945B5A">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 xml:space="preserve">На втором этапе двухэтапного конкурса Организатор </w:t>
      </w:r>
      <w:r>
        <w:lastRenderedPageBreak/>
        <w:t>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B77BA">
        <w:rPr>
          <w:b/>
        </w:rPr>
        <w:t>Закупки путем проведения открытого запроса предложений</w:t>
      </w:r>
      <w:bookmarkEnd w:id="233"/>
      <w:r>
        <w:rPr>
          <w:b/>
        </w:rPr>
        <w:t>.</w:t>
      </w:r>
      <w:bookmarkEnd w:id="234"/>
      <w:bookmarkEnd w:id="235"/>
      <w:bookmarkEnd w:id="236"/>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09545E" w:rsidRDefault="00694892" w:rsidP="00B330A4">
      <w:pPr>
        <w:numPr>
          <w:ilvl w:val="1"/>
          <w:numId w:val="21"/>
        </w:numPr>
        <w:tabs>
          <w:tab w:val="left" w:pos="0"/>
        </w:tabs>
        <w:spacing w:line="442" w:lineRule="exact"/>
        <w:ind w:hanging="1440"/>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w:t>
      </w:r>
      <w:r w:rsidR="0009545E">
        <w:rPr>
          <w:rFonts w:ascii="Times New Roman" w:eastAsia="Times New Roman" w:hAnsi="Times New Roman" w:cs="Times New Roman"/>
          <w:color w:val="auto"/>
          <w:sz w:val="28"/>
          <w:szCs w:val="28"/>
        </w:rPr>
        <w:t xml:space="preserve"> </w:t>
      </w:r>
      <w:r w:rsidRPr="00A72809">
        <w:rPr>
          <w:rFonts w:ascii="Times New Roman" w:eastAsia="Times New Roman" w:hAnsi="Times New Roman" w:cs="Times New Roman"/>
          <w:color w:val="auto"/>
          <w:sz w:val="28"/>
          <w:szCs w:val="28"/>
        </w:rPr>
        <w:t xml:space="preserve"> </w:t>
      </w:r>
      <w:r w:rsidR="0009545E" w:rsidRPr="0009545E">
        <w:rPr>
          <w:rFonts w:ascii="Times New Roman" w:eastAsia="Times New Roman" w:hAnsi="Times New Roman" w:cs="Times New Roman"/>
          <w:color w:val="auto"/>
          <w:sz w:val="28"/>
          <w:szCs w:val="28"/>
        </w:rPr>
        <w:t>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A72809">
        <w:rPr>
          <w:rFonts w:ascii="Times New Roman" w:eastAsia="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6961FD">
        <w:rPr>
          <w:color w:val="auto"/>
        </w:rPr>
        <w:lastRenderedPageBreak/>
        <w:t>Подготовка документов для проведения открытого запроса предложений.</w:t>
      </w:r>
      <w:bookmarkEnd w:id="241"/>
      <w:bookmarkEnd w:id="242"/>
      <w:bookmarkEnd w:id="243"/>
    </w:p>
    <w:p w:rsidR="00694892" w:rsidRPr="0088022B" w:rsidRDefault="00694892" w:rsidP="00694892">
      <w:pPr>
        <w:pStyle w:val="2a"/>
        <w:numPr>
          <w:ilvl w:val="2"/>
          <w:numId w:val="30"/>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Адрес сайта единой информационной системы, на котором размещены извещение и документация о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522520" w:rsidRPr="00B330A4" w:rsidRDefault="0046300F" w:rsidP="00522520">
      <w:pPr>
        <w:pStyle w:val="ab"/>
        <w:numPr>
          <w:ilvl w:val="0"/>
          <w:numId w:val="31"/>
        </w:numPr>
        <w:tabs>
          <w:tab w:val="left" w:pos="851"/>
        </w:tabs>
        <w:ind w:left="0" w:firstLine="851"/>
        <w:jc w:val="both"/>
        <w:rPr>
          <w:sz w:val="28"/>
          <w:szCs w:val="28"/>
        </w:rPr>
      </w:pPr>
      <w:r w:rsidRPr="00B330A4">
        <w:rPr>
          <w:sz w:val="28"/>
          <w:szCs w:val="28"/>
        </w:rPr>
        <w:t xml:space="preserve">не </w:t>
      </w:r>
      <w:r w:rsidR="00694892" w:rsidRPr="00B330A4">
        <w:rPr>
          <w:sz w:val="28"/>
          <w:szCs w:val="28"/>
        </w:rPr>
        <w:t>заключать договор по результатам запроса предложений</w:t>
      </w:r>
      <w:r w:rsidR="00522520" w:rsidRPr="00B330A4">
        <w:rPr>
          <w:sz w:val="28"/>
          <w:szCs w:val="28"/>
        </w:rPr>
        <w:t xml:space="preserve"> в случае, </w:t>
      </w:r>
      <w:r w:rsidR="00C9764E" w:rsidRPr="00B330A4">
        <w:rPr>
          <w:sz w:val="28"/>
          <w:szCs w:val="28"/>
        </w:rPr>
        <w:t xml:space="preserve">если отсутствует согласование </w:t>
      </w:r>
      <w:r w:rsidR="00977EDD" w:rsidRPr="00B330A4">
        <w:rPr>
          <w:sz w:val="28"/>
          <w:szCs w:val="28"/>
          <w:lang w:bidi="ru-RU"/>
        </w:rPr>
        <w:t xml:space="preserve">Совета директоров Общества/Общего </w:t>
      </w:r>
      <w:r w:rsidR="00977EDD" w:rsidRPr="00B330A4">
        <w:rPr>
          <w:sz w:val="28"/>
          <w:szCs w:val="28"/>
          <w:lang w:bidi="ru-RU"/>
        </w:rPr>
        <w:lastRenderedPageBreak/>
        <w:t>собрания акционеров (участников) Общества</w:t>
      </w:r>
      <w:r w:rsidR="00926F72" w:rsidRPr="00B330A4">
        <w:rPr>
          <w:sz w:val="28"/>
          <w:szCs w:val="28"/>
          <w:lang w:bidi="ru-RU"/>
        </w:rPr>
        <w:t>/ единственного участника Общества</w:t>
      </w:r>
      <w:r w:rsidR="00C9764E" w:rsidRPr="00B330A4">
        <w:rPr>
          <w:sz w:val="28"/>
          <w:szCs w:val="28"/>
        </w:rPr>
        <w:t xml:space="preserve"> и/или </w:t>
      </w:r>
      <w:r w:rsidR="00522520" w:rsidRPr="00B330A4">
        <w:rPr>
          <w:sz w:val="28"/>
          <w:szCs w:val="28"/>
        </w:rPr>
        <w:t>если пропала/изменилась потребность в товарах (работах, услугах) в связи с:</w:t>
      </w:r>
    </w:p>
    <w:p w:rsidR="00522520"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отсутствием источника финансирования;</w:t>
      </w:r>
    </w:p>
    <w:p w:rsidR="00522520" w:rsidRPr="00B330A4" w:rsidRDefault="00522520" w:rsidP="00522520">
      <w:pPr>
        <w:widowControl/>
        <w:numPr>
          <w:ilvl w:val="1"/>
          <w:numId w:val="55"/>
        </w:numPr>
        <w:tabs>
          <w:tab w:val="left" w:pos="0"/>
        </w:tabs>
        <w:ind w:left="0" w:firstLine="1080"/>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в производственных процессах, а также в организационных и технологических условиях труда;</w:t>
      </w:r>
    </w:p>
    <w:p w:rsidR="0046300F"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численности сотрудников Общества</w:t>
      </w:r>
      <w:r w:rsidR="00577172">
        <w:rPr>
          <w:rFonts w:ascii="Times New Roman" w:eastAsia="Times New Roman" w:hAnsi="Times New Roman" w:cs="Times New Roman"/>
          <w:color w:val="auto"/>
          <w:sz w:val="28"/>
          <w:szCs w:val="28"/>
          <w:lang w:bidi="ar-SA"/>
        </w:rPr>
        <w:t>.</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9407A" w:rsidRDefault="00694892" w:rsidP="00761C50">
      <w:pPr>
        <w:pStyle w:val="ab"/>
        <w:numPr>
          <w:ilvl w:val="3"/>
          <w:numId w:val="29"/>
        </w:numPr>
        <w:ind w:left="0" w:firstLine="851"/>
        <w:jc w:val="both"/>
        <w:rPr>
          <w:rFonts w:eastAsia="Calibri"/>
          <w:sz w:val="28"/>
          <w:szCs w:val="28"/>
          <w:lang w:eastAsia="en-US"/>
        </w:rPr>
      </w:pPr>
      <w:r w:rsidRPr="00965FDB">
        <w:rPr>
          <w:rFonts w:eastAsia="Calibri"/>
          <w:sz w:val="28"/>
          <w:szCs w:val="28"/>
          <w:lang w:eastAsia="en-US" w:bidi="ru-RU"/>
        </w:rPr>
        <w:t xml:space="preserve">Требования </w:t>
      </w:r>
      <w:r w:rsidR="007770DC" w:rsidRPr="007770DC">
        <w:rPr>
          <w:rFonts w:eastAsia="Calibri"/>
          <w:sz w:val="28"/>
          <w:szCs w:val="28"/>
          <w:lang w:eastAsia="en-US" w:bidi="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установленные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аказчика. Если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аказчиком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9D5AC8" w:rsidRPr="009D5AC8">
        <w:rPr>
          <w:rFonts w:eastAsia="Calibri"/>
          <w:sz w:val="28"/>
          <w:szCs w:val="28"/>
          <w:lang w:eastAsia="en-US" w:bidi="ru-RU"/>
        </w:rPr>
        <w:t>потребностям Заказчика.</w:t>
      </w:r>
    </w:p>
    <w:p w:rsidR="00694892" w:rsidRPr="00CB4EFA" w:rsidRDefault="0009407A" w:rsidP="00B330A4">
      <w:pPr>
        <w:pStyle w:val="22"/>
        <w:shd w:val="clear" w:color="auto" w:fill="auto"/>
        <w:tabs>
          <w:tab w:val="left" w:pos="0"/>
          <w:tab w:val="left" w:pos="2127"/>
        </w:tabs>
        <w:spacing w:after="60"/>
        <w:ind w:firstLine="851"/>
        <w:jc w:val="both"/>
        <w:rPr>
          <w:rFonts w:eastAsia="Calibri"/>
          <w:lang w:eastAsia="en-US"/>
        </w:rPr>
      </w:pPr>
      <w:r>
        <w:rPr>
          <w:lang w:val="ru-RU"/>
        </w:rPr>
        <w:t xml:space="preserve">Документальным подтверждением соответствия товаров, работ, услуг требованиям, установленным Заказчиком согласно настоящему пункту, </w:t>
      </w:r>
      <w:r>
        <w:rPr>
          <w:lang w:val="ru-RU"/>
        </w:rPr>
        <w:lastRenderedPageBreak/>
        <w:t>являются сертификаты соответствия и (или) иные документы, не противоречащие действующему законодательству Российской Федерации.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r w:rsidR="009D5AC8">
        <w:rPr>
          <w:rFonts w:eastAsia="Calibri"/>
          <w:sz w:val="28"/>
          <w:szCs w:val="28"/>
          <w:lang w:eastAsia="en-US"/>
        </w:rPr>
        <w:t xml:space="preserve"> </w:t>
      </w:r>
      <w:r w:rsidR="009D5AC8" w:rsidRPr="009D5AC8">
        <w:rPr>
          <w:rFonts w:eastAsia="Calibri"/>
          <w:sz w:val="28"/>
          <w:szCs w:val="28"/>
          <w:lang w:eastAsia="en-US" w:bidi="ru-RU"/>
        </w:rPr>
        <w:t>и сведения о начальной (максимальной) цене единицы каждого товара, работы, услуги.</w:t>
      </w:r>
      <w:r w:rsidRPr="00CB4EFA">
        <w:rPr>
          <w:rFonts w:eastAsia="Calibri"/>
          <w:sz w:val="28"/>
          <w:szCs w:val="28"/>
          <w:lang w:eastAsia="en-US"/>
        </w:rPr>
        <w:t>.</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694892" w:rsidRPr="00B330A4" w:rsidRDefault="00694892" w:rsidP="00694892">
      <w:pPr>
        <w:pStyle w:val="ab"/>
        <w:numPr>
          <w:ilvl w:val="3"/>
          <w:numId w:val="29"/>
        </w:numPr>
        <w:ind w:left="0" w:firstLine="851"/>
        <w:jc w:val="both"/>
        <w:rPr>
          <w:rFonts w:eastAsia="Calibri"/>
          <w:sz w:val="28"/>
          <w:szCs w:val="28"/>
          <w:lang w:eastAsia="en-US"/>
        </w:rPr>
      </w:pPr>
      <w:r w:rsidRPr="00B330A4">
        <w:rPr>
          <w:rFonts w:eastAsia="Calibri"/>
          <w:sz w:val="28"/>
          <w:szCs w:val="28"/>
          <w:lang w:eastAsia="en-US" w:bidi="ru-RU"/>
        </w:rPr>
        <w:t xml:space="preserve">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w:t>
      </w:r>
      <w:r w:rsidRPr="00B330A4">
        <w:rPr>
          <w:rFonts w:eastAsia="Calibri"/>
          <w:sz w:val="28"/>
          <w:szCs w:val="28"/>
          <w:lang w:eastAsia="en-US" w:bidi="ru-RU"/>
        </w:rPr>
        <w:lastRenderedPageBreak/>
        <w:t>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r w:rsidR="00522520" w:rsidRPr="00B330A4">
        <w:rPr>
          <w:rFonts w:eastAsia="Calibri"/>
          <w:sz w:val="28"/>
          <w:szCs w:val="28"/>
          <w:lang w:eastAsia="en-US" w:bidi="ru-RU"/>
        </w:rPr>
        <w:t xml:space="preserve"> при наличии оснований, предусмотренных п. 6.2.1.13 Положения.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сопоставления заявок на участие в  запросе предложений.</w:t>
      </w:r>
      <w:bookmarkEnd w:id="257"/>
      <w:bookmarkEnd w:id="258"/>
      <w:bookmarkEnd w:id="259"/>
      <w:bookmarkEnd w:id="260"/>
    </w:p>
    <w:bookmarkEnd w:id="261"/>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w:t>
      </w:r>
      <w:r w:rsidR="00731617">
        <w:rPr>
          <w:rFonts w:eastAsia="Calibri"/>
          <w:sz w:val="28"/>
          <w:szCs w:val="28"/>
          <w:lang w:eastAsia="en-US" w:bidi="ru-RU"/>
        </w:rPr>
        <w:t xml:space="preserve">цена закупки, </w:t>
      </w:r>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w:t>
      </w:r>
      <w:r w:rsidR="003B13B8" w:rsidRPr="00037AB0">
        <w:rPr>
          <w:rFonts w:eastAsia="Calibri"/>
          <w:sz w:val="28"/>
          <w:szCs w:val="28"/>
          <w:lang w:eastAsia="en-US" w:bidi="ru-RU"/>
        </w:rPr>
        <w:lastRenderedPageBreak/>
        <w:t xml:space="preserve">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010000" w:rsidRDefault="00010000" w:rsidP="00694892">
      <w:pPr>
        <w:pStyle w:val="ab"/>
        <w:numPr>
          <w:ilvl w:val="3"/>
          <w:numId w:val="30"/>
        </w:numPr>
        <w:ind w:left="0" w:firstLine="851"/>
        <w:jc w:val="both"/>
        <w:rPr>
          <w:rFonts w:eastAsia="Calibri"/>
          <w:sz w:val="28"/>
          <w:szCs w:val="28"/>
          <w:lang w:eastAsia="en-US"/>
        </w:rPr>
      </w:pPr>
      <w:bookmarkStart w:id="269" w:name="sub_7238"/>
      <w:bookmarkEnd w:id="268"/>
      <w:r>
        <w:rPr>
          <w:rFonts w:eastAsia="Calibri"/>
          <w:sz w:val="28"/>
          <w:szCs w:val="28"/>
          <w:lang w:eastAsia="en-US"/>
        </w:rPr>
        <w:t>Порядок и условия оплаты товара, выполнения работ, оказания услуг.</w:t>
      </w:r>
    </w:p>
    <w:p w:rsidR="00694892" w:rsidRPr="00E85994" w:rsidRDefault="003B0295" w:rsidP="00694892">
      <w:pPr>
        <w:pStyle w:val="ab"/>
        <w:numPr>
          <w:ilvl w:val="3"/>
          <w:numId w:val="30"/>
        </w:numPr>
        <w:ind w:left="0" w:firstLine="851"/>
        <w:jc w:val="both"/>
        <w:rPr>
          <w:rFonts w:eastAsia="Calibri"/>
          <w:sz w:val="28"/>
          <w:szCs w:val="28"/>
          <w:lang w:eastAsia="en-US"/>
        </w:rPr>
      </w:pPr>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r w:rsidR="00010000" w:rsidRPr="00010000">
        <w:rPr>
          <w:rFonts w:eastAsia="Tahoma"/>
          <w:color w:val="000000"/>
          <w:sz w:val="28"/>
          <w:szCs w:val="28"/>
          <w:lang w:bidi="ru-RU"/>
        </w:rPr>
        <w:t xml:space="preserve"> </w:t>
      </w:r>
      <w:r w:rsidR="00010000" w:rsidRPr="00010000">
        <w:rPr>
          <w:rFonts w:eastAsia="Calibri"/>
          <w:sz w:val="28"/>
          <w:szCs w:val="28"/>
          <w:lang w:eastAsia="en-US" w:bidi="ru-RU"/>
        </w:rPr>
        <w:t>(наличие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 услуг), размер скидки от розничной цены за единицу товара, наличие собственных средств и/или открытой кредитной линии в кредитном учреждении и прочие).</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945B5A">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w:t>
      </w:r>
      <w:r w:rsidRPr="0091761F">
        <w:rPr>
          <w:rFonts w:eastAsia="Calibri"/>
          <w:sz w:val="28"/>
          <w:szCs w:val="28"/>
          <w:lang w:eastAsia="en-US" w:bidi="ru-RU"/>
        </w:rPr>
        <w:lastRenderedPageBreak/>
        <w:t>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rsidR="00694892" w:rsidRPr="006F6E6C"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w:t>
      </w:r>
      <w:r w:rsidR="00BC5497">
        <w:rPr>
          <w:rFonts w:eastAsia="Calibri"/>
          <w:sz w:val="28"/>
          <w:szCs w:val="28"/>
          <w:lang w:eastAsia="en-US"/>
        </w:rPr>
        <w:t>Заказчиком (</w:t>
      </w:r>
      <w:r w:rsidRPr="006F6E6C">
        <w:rPr>
          <w:rFonts w:eastAsia="Calibri"/>
          <w:sz w:val="28"/>
          <w:szCs w:val="28"/>
          <w:lang w:eastAsia="en-US"/>
        </w:rPr>
        <w:t>Организатором</w:t>
      </w:r>
      <w:r w:rsidR="00BC5497">
        <w:rPr>
          <w:rFonts w:eastAsia="Calibri"/>
          <w:sz w:val="28"/>
          <w:szCs w:val="28"/>
          <w:lang w:eastAsia="en-US"/>
        </w:rPr>
        <w:t>)</w:t>
      </w:r>
      <w:r w:rsidRPr="006F6E6C">
        <w:rPr>
          <w:rFonts w:eastAsia="Calibri"/>
          <w:sz w:val="28"/>
          <w:szCs w:val="28"/>
          <w:lang w:eastAsia="en-US"/>
        </w:rPr>
        <w:t xml:space="preserve">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BC5497" w:rsidP="00694892">
      <w:pPr>
        <w:pStyle w:val="ab"/>
        <w:numPr>
          <w:ilvl w:val="2"/>
          <w:numId w:val="30"/>
        </w:numPr>
        <w:ind w:left="0" w:firstLine="851"/>
        <w:jc w:val="both"/>
        <w:rPr>
          <w:rFonts w:eastAsia="Calibri"/>
          <w:sz w:val="28"/>
          <w:szCs w:val="28"/>
          <w:lang w:eastAsia="en-US"/>
        </w:rPr>
      </w:pPr>
      <w:r>
        <w:rPr>
          <w:rFonts w:eastAsia="Calibri"/>
          <w:sz w:val="28"/>
          <w:szCs w:val="28"/>
          <w:lang w:eastAsia="en-US" w:bidi="ru-RU"/>
        </w:rPr>
        <w:t>Заказчик (</w:t>
      </w:r>
      <w:r w:rsidR="00694892" w:rsidRPr="00BE0921">
        <w:rPr>
          <w:rFonts w:eastAsia="Calibri"/>
          <w:sz w:val="28"/>
          <w:szCs w:val="28"/>
          <w:lang w:eastAsia="en-US" w:bidi="ru-RU"/>
        </w:rPr>
        <w:t>Организатор</w:t>
      </w:r>
      <w:r>
        <w:rPr>
          <w:rFonts w:eastAsia="Calibri"/>
          <w:sz w:val="28"/>
          <w:szCs w:val="28"/>
          <w:lang w:eastAsia="en-US" w:bidi="ru-RU"/>
        </w:rPr>
        <w:t>)</w:t>
      </w:r>
      <w:r w:rsidR="00694892" w:rsidRPr="00BE0921">
        <w:rPr>
          <w:rFonts w:eastAsia="Calibri"/>
          <w:sz w:val="28"/>
          <w:szCs w:val="28"/>
          <w:lang w:eastAsia="en-US" w:bidi="ru-RU"/>
        </w:rPr>
        <w:t xml:space="preserve">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w:t>
      </w:r>
      <w:r w:rsidRPr="00CF5D03">
        <w:rPr>
          <w:rFonts w:ascii="Times New Roman" w:eastAsia="Calibri" w:hAnsi="Times New Roman" w:cs="Times New Roman"/>
          <w:color w:val="auto"/>
          <w:sz w:val="28"/>
          <w:szCs w:val="28"/>
          <w:lang w:eastAsia="en-US" w:bidi="ar-SA"/>
        </w:rPr>
        <w:lastRenderedPageBreak/>
        <w:t>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Изменения, вносимые в извещение и документацию о запросе предложений, размещаются</w:t>
      </w:r>
      <w:r w:rsidR="00BC5497">
        <w:rPr>
          <w:rFonts w:eastAsia="Calibri"/>
          <w:sz w:val="28"/>
          <w:szCs w:val="28"/>
          <w:lang w:eastAsia="en-US" w:bidi="ru-RU"/>
        </w:rPr>
        <w:t xml:space="preserve"> Заказчиком</w:t>
      </w:r>
      <w:r w:rsidRPr="00CC1405">
        <w:rPr>
          <w:rFonts w:eastAsia="Calibri"/>
          <w:sz w:val="28"/>
          <w:szCs w:val="28"/>
          <w:lang w:eastAsia="en-US" w:bidi="ru-RU"/>
        </w:rPr>
        <w:t xml:space="preserve"> </w:t>
      </w:r>
      <w:r w:rsidR="00BC5497">
        <w:rPr>
          <w:rFonts w:eastAsia="Calibri"/>
          <w:sz w:val="28"/>
          <w:szCs w:val="28"/>
          <w:lang w:eastAsia="en-US" w:bidi="ru-RU"/>
        </w:rPr>
        <w:t>(</w:t>
      </w:r>
      <w:r>
        <w:rPr>
          <w:rFonts w:eastAsia="Calibri"/>
          <w:sz w:val="28"/>
          <w:szCs w:val="28"/>
          <w:lang w:eastAsia="en-US" w:bidi="ru-RU"/>
        </w:rPr>
        <w:t>Организатором</w:t>
      </w:r>
      <w:r w:rsidR="00BC5497">
        <w:rPr>
          <w:rFonts w:eastAsia="Calibri"/>
          <w:sz w:val="28"/>
          <w:szCs w:val="28"/>
          <w:lang w:eastAsia="en-US" w:bidi="ru-RU"/>
        </w:rPr>
        <w:t>)</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w:t>
      </w:r>
      <w:r w:rsidR="0046300F" w:rsidRPr="00B330A4">
        <w:rPr>
          <w:rFonts w:eastAsia="Calibri"/>
          <w:sz w:val="28"/>
          <w:szCs w:val="28"/>
          <w:lang w:eastAsia="en-US" w:bidi="ru-RU"/>
        </w:rPr>
        <w:t xml:space="preserve"> при наличии оснований, предусмотренных п. 6.2.1.13 Положения</w:t>
      </w:r>
      <w:r w:rsidRPr="00B330A4">
        <w:rPr>
          <w:rFonts w:eastAsia="Calibri"/>
          <w:sz w:val="28"/>
          <w:szCs w:val="28"/>
          <w:lang w:eastAsia="en-US" w:bidi="ru-RU"/>
        </w:rPr>
        <w:t xml:space="preserve">, </w:t>
      </w:r>
      <w:r w:rsidRPr="00BF4311">
        <w:rPr>
          <w:rFonts w:eastAsia="Calibri"/>
          <w:sz w:val="28"/>
          <w:szCs w:val="28"/>
          <w:lang w:eastAsia="en-US" w:bidi="ru-RU"/>
        </w:rPr>
        <w:t>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w:t>
      </w:r>
      <w:r w:rsidRPr="00BF4311">
        <w:rPr>
          <w:rFonts w:eastAsia="Calibri"/>
          <w:sz w:val="28"/>
          <w:szCs w:val="28"/>
          <w:lang w:eastAsia="en-US" w:bidi="ru-RU"/>
        </w:rPr>
        <w:lastRenderedPageBreak/>
        <w:t xml:space="preserve">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6"/>
      <w:bookmarkEnd w:id="277"/>
      <w:bookmarkEnd w:id="278"/>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lastRenderedPageBreak/>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w:t>
      </w:r>
      <w:r w:rsidR="001474F6">
        <w:rPr>
          <w:rFonts w:eastAsia="Calibri"/>
          <w:sz w:val="28"/>
          <w:szCs w:val="28"/>
          <w:lang w:eastAsia="en-US"/>
        </w:rPr>
        <w:t xml:space="preserve"> </w:t>
      </w:r>
      <w:r w:rsidRPr="00E16509">
        <w:rPr>
          <w:rFonts w:eastAsia="Calibri"/>
          <w:sz w:val="28"/>
          <w:szCs w:val="28"/>
          <w:lang w:eastAsia="en-US"/>
        </w:rPr>
        <w:t xml:space="preserve">(для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lastRenderedPageBreak/>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945B5A">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w:t>
      </w:r>
      <w:r w:rsidR="00312D12">
        <w:rPr>
          <w:rFonts w:eastAsia="Calibri"/>
          <w:sz w:val="28"/>
          <w:szCs w:val="28"/>
          <w:lang w:eastAsia="en-US"/>
        </w:rPr>
        <w:t xml:space="preserve">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w:t>
      </w:r>
      <w:r w:rsidRPr="00E16509">
        <w:rPr>
          <w:rFonts w:eastAsia="Calibri"/>
          <w:sz w:val="28"/>
          <w:szCs w:val="28"/>
          <w:lang w:eastAsia="en-US"/>
        </w:rPr>
        <w:t xml:space="preserve">, если иная форма заверения не установлена нормативными правовыми актами Российской Федерации. Копии документов должны быть </w:t>
      </w:r>
      <w:r w:rsidRPr="00E16509">
        <w:rPr>
          <w:rFonts w:eastAsia="Calibri"/>
          <w:sz w:val="28"/>
          <w:szCs w:val="28"/>
          <w:lang w:eastAsia="en-US"/>
        </w:rPr>
        <w:lastRenderedPageBreak/>
        <w:t>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945B5A">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880CA5">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w:t>
      </w:r>
      <w:r w:rsidRPr="007466B8">
        <w:rPr>
          <w:rFonts w:eastAsia="Calibri"/>
          <w:sz w:val="28"/>
          <w:szCs w:val="28"/>
          <w:lang w:eastAsia="en-US" w:bidi="ru-RU"/>
        </w:rPr>
        <w:lastRenderedPageBreak/>
        <w:t xml:space="preserve">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закупку у единственного поставщика </w:t>
      </w:r>
      <w:r w:rsidR="001D444C" w:rsidRPr="001D444C">
        <w:rPr>
          <w:rFonts w:eastAsia="Calibri"/>
          <w:sz w:val="28"/>
          <w:szCs w:val="28"/>
          <w:lang w:eastAsia="en-US" w:bidi="ru-RU"/>
        </w:rPr>
        <w:t>(подрядчика, исполнителя)</w:t>
      </w:r>
      <w:r w:rsidRPr="007466B8">
        <w:rPr>
          <w:rFonts w:eastAsia="Calibri"/>
          <w:sz w:val="28"/>
          <w:szCs w:val="28"/>
          <w:lang w:eastAsia="en-US" w:bidi="ru-RU"/>
        </w:rPr>
        <w:t xml:space="preserve">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945B5A">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w:t>
      </w:r>
      <w:r w:rsidRPr="007466B8">
        <w:rPr>
          <w:rFonts w:eastAsia="Calibri"/>
          <w:sz w:val="28"/>
          <w:szCs w:val="28"/>
          <w:lang w:eastAsia="en-US"/>
        </w:rPr>
        <w:lastRenderedPageBreak/>
        <w:t xml:space="preserve">предложений  или о </w:t>
      </w:r>
      <w:r w:rsidR="00BC615F">
        <w:rPr>
          <w:rFonts w:eastAsia="Calibri"/>
          <w:sz w:val="28"/>
          <w:szCs w:val="28"/>
          <w:lang w:eastAsia="en-US"/>
        </w:rPr>
        <w:t xml:space="preserve">поставляемых </w:t>
      </w:r>
      <w:r w:rsidRPr="007466B8">
        <w:rPr>
          <w:rFonts w:eastAsia="Calibri"/>
          <w:sz w:val="28"/>
          <w:szCs w:val="28"/>
          <w:lang w:eastAsia="en-US"/>
        </w:rPr>
        <w:t>товарах (</w:t>
      </w:r>
      <w:r w:rsidR="00BC615F">
        <w:rPr>
          <w:rFonts w:eastAsia="Calibri"/>
          <w:sz w:val="28"/>
          <w:szCs w:val="28"/>
          <w:lang w:eastAsia="en-US"/>
        </w:rPr>
        <w:t xml:space="preserve">выполняемых </w:t>
      </w:r>
      <w:r w:rsidRPr="007466B8">
        <w:rPr>
          <w:rFonts w:eastAsia="Calibri"/>
          <w:sz w:val="28"/>
          <w:szCs w:val="28"/>
          <w:lang w:eastAsia="en-US"/>
        </w:rPr>
        <w:t xml:space="preserve">работах, </w:t>
      </w:r>
      <w:r w:rsidR="00BC615F">
        <w:rPr>
          <w:rFonts w:eastAsia="Calibri"/>
          <w:sz w:val="28"/>
          <w:szCs w:val="28"/>
          <w:lang w:eastAsia="en-US"/>
        </w:rPr>
        <w:t xml:space="preserve">оказываемых </w:t>
      </w:r>
      <w:r w:rsidRPr="007466B8">
        <w:rPr>
          <w:rFonts w:eastAsia="Calibri"/>
          <w:sz w:val="28"/>
          <w:szCs w:val="28"/>
          <w:lang w:eastAsia="en-US"/>
        </w:rPr>
        <w:t>услугах);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945B5A">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w:t>
      </w:r>
      <w:r w:rsidRPr="00E65E2F">
        <w:rPr>
          <w:rFonts w:eastAsia="Calibri"/>
          <w:sz w:val="28"/>
          <w:szCs w:val="28"/>
          <w:lang w:eastAsia="en-US"/>
        </w:rPr>
        <w:lastRenderedPageBreak/>
        <w:t xml:space="preserve">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6"/>
      <w:r w:rsidRPr="00E65E2F">
        <w:rPr>
          <w:rFonts w:eastAsia="Calibri"/>
          <w:sz w:val="28"/>
          <w:szCs w:val="28"/>
          <w:lang w:eastAsia="en-US" w:bidi="ru-RU"/>
        </w:rPr>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9"/>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lastRenderedPageBreak/>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694892" w:rsidRPr="003D2891"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F222BD"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w:t>
      </w:r>
      <w:r w:rsidRPr="00E65E2F">
        <w:rPr>
          <w:rFonts w:ascii="Times New Roman" w:eastAsia="Calibri" w:hAnsi="Times New Roman" w:cs="Times New Roman"/>
          <w:color w:val="auto"/>
          <w:sz w:val="28"/>
          <w:szCs w:val="28"/>
          <w:lang w:eastAsia="en-US" w:bidi="ar-SA"/>
        </w:rPr>
        <w:t xml:space="preserve"> </w:t>
      </w:r>
      <w:r w:rsidR="00694892" w:rsidRPr="00E65E2F">
        <w:rPr>
          <w:rFonts w:ascii="Times New Roman" w:eastAsia="Calibri" w:hAnsi="Times New Roman" w:cs="Times New Roman"/>
          <w:color w:val="auto"/>
          <w:sz w:val="28"/>
          <w:szCs w:val="28"/>
          <w:lang w:eastAsia="en-US" w:bidi="ar-SA"/>
        </w:rPr>
        <w:t>признании запроса предложений несостоявшимся;</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lastRenderedPageBreak/>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300" w:name="sub_775"/>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t>Порядок внесения исправлений в протоколы, составленных при проведении запроса предложений.</w:t>
      </w:r>
      <w:bookmarkEnd w:id="301"/>
      <w:bookmarkEnd w:id="302"/>
      <w:bookmarkEnd w:id="303"/>
    </w:p>
    <w:bookmarkEnd w:id="300"/>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010000">
        <w:rPr>
          <w:rFonts w:eastAsia="Calibri"/>
          <w:sz w:val="28"/>
          <w:szCs w:val="28"/>
          <w:lang w:eastAsia="en-US" w:bidi="ru-RU"/>
        </w:rPr>
        <w:t>Организатор (</w:t>
      </w:r>
      <w:r w:rsidR="00F0566A">
        <w:rPr>
          <w:rFonts w:eastAsia="Calibri"/>
          <w:sz w:val="28"/>
          <w:szCs w:val="28"/>
          <w:lang w:eastAsia="en-US" w:bidi="ru-RU"/>
        </w:rPr>
        <w:t>Комиссия</w:t>
      </w:r>
      <w:r w:rsidR="00010000">
        <w:rPr>
          <w:rFonts w:eastAsia="Calibri"/>
          <w:sz w:val="28"/>
          <w:szCs w:val="28"/>
          <w:lang w:eastAsia="en-US" w:bidi="ru-RU"/>
        </w:rPr>
        <w:t>)</w:t>
      </w:r>
      <w:r w:rsidR="00F0566A">
        <w:rPr>
          <w:rFonts w:eastAsia="Calibri"/>
          <w:sz w:val="28"/>
          <w:szCs w:val="28"/>
          <w:lang w:eastAsia="en-US" w:bidi="ru-RU"/>
        </w:rPr>
        <w:t xml:space="preserve">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w:t>
      </w:r>
      <w:r w:rsidRPr="007C321D">
        <w:rPr>
          <w:rFonts w:eastAsia="Calibri"/>
          <w:sz w:val="28"/>
          <w:szCs w:val="28"/>
          <w:lang w:eastAsia="en-US" w:bidi="ru-RU"/>
        </w:rPr>
        <w:lastRenderedPageBreak/>
        <w:t xml:space="preserve">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10000" w:rsidRPr="00B330A4" w:rsidRDefault="00694892" w:rsidP="00010000">
      <w:pPr>
        <w:pStyle w:val="ab"/>
        <w:numPr>
          <w:ilvl w:val="2"/>
          <w:numId w:val="30"/>
        </w:numPr>
        <w:ind w:left="0" w:firstLine="851"/>
        <w:jc w:val="both"/>
        <w:rPr>
          <w:rFonts w:eastAsia="Calibri"/>
          <w:sz w:val="28"/>
          <w:szCs w:val="28"/>
          <w:lang w:val="x-none"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p>
    <w:p w:rsidR="00010000" w:rsidRPr="003C30E7" w:rsidRDefault="00694892" w:rsidP="00010000">
      <w:pPr>
        <w:pStyle w:val="ab"/>
        <w:numPr>
          <w:ilvl w:val="2"/>
          <w:numId w:val="30"/>
        </w:numPr>
        <w:ind w:left="0" w:firstLine="851"/>
        <w:jc w:val="both"/>
        <w:rPr>
          <w:rFonts w:eastAsia="Calibri"/>
          <w:sz w:val="28"/>
          <w:szCs w:val="28"/>
          <w:lang w:val="x-none" w:eastAsia="en-US"/>
        </w:rPr>
      </w:pPr>
      <w:r w:rsidRPr="000F14FB">
        <w:rPr>
          <w:rFonts w:eastAsia="Calibri"/>
          <w:sz w:val="28"/>
          <w:szCs w:val="28"/>
          <w:lang w:eastAsia="en-US"/>
        </w:rPr>
        <w:t xml:space="preserve"> </w:t>
      </w:r>
      <w:r w:rsidR="00010000" w:rsidRPr="003C30E7">
        <w:rPr>
          <w:rFonts w:eastAsia="Calibri"/>
          <w:sz w:val="28"/>
          <w:szCs w:val="28"/>
          <w:lang w:val="x-none" w:eastAsia="en-US"/>
        </w:rPr>
        <w:t xml:space="preserve">Если иное не предусмотрено законом, договор по </w:t>
      </w:r>
      <w:r w:rsidR="00010000">
        <w:rPr>
          <w:rFonts w:eastAsia="Calibri"/>
          <w:sz w:val="28"/>
          <w:szCs w:val="28"/>
          <w:lang w:eastAsia="en-US"/>
        </w:rPr>
        <w:t>итогам запроса предложений</w:t>
      </w:r>
      <w:r w:rsidR="00010000" w:rsidRPr="003C30E7">
        <w:rPr>
          <w:rFonts w:eastAsia="Calibri"/>
          <w:sz w:val="28"/>
          <w:szCs w:val="28"/>
          <w:lang w:val="x-none" w:eastAsia="en-US"/>
        </w:rPr>
        <w:t xml:space="preserve"> может быть заключен не ранее чем через 10 (десять) дней со дня подведения итогов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либо в случае, если предусмотрено размещение результатов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на сайте в </w:t>
      </w:r>
      <w:r w:rsidR="00010000" w:rsidRPr="003C30E7">
        <w:rPr>
          <w:rFonts w:eastAsia="Calibri"/>
          <w:sz w:val="28"/>
          <w:szCs w:val="28"/>
          <w:lang w:val="x-none" w:eastAsia="en-US"/>
        </w:rPr>
        <w:lastRenderedPageBreak/>
        <w:t>информационно-телекоммуникационной сети «Инт</w:t>
      </w:r>
      <w:r w:rsidR="00010000">
        <w:rPr>
          <w:rFonts w:eastAsia="Calibri"/>
          <w:sz w:val="28"/>
          <w:szCs w:val="28"/>
          <w:lang w:eastAsia="en-US"/>
        </w:rPr>
        <w:t>е</w:t>
      </w:r>
      <w:r w:rsidR="00010000" w:rsidRPr="003C30E7">
        <w:rPr>
          <w:rFonts w:eastAsia="Calibri"/>
          <w:sz w:val="28"/>
          <w:szCs w:val="28"/>
          <w:lang w:val="x-none" w:eastAsia="en-US"/>
        </w:rPr>
        <w:t>рнет», со дня такого размещения</w:t>
      </w:r>
      <w:r w:rsidR="00010000" w:rsidRPr="003C30E7">
        <w:rPr>
          <w:rFonts w:eastAsia="Calibri"/>
          <w:sz w:val="28"/>
          <w:szCs w:val="28"/>
          <w:vertAlign w:val="superscript"/>
          <w:lang w:val="x-none" w:eastAsia="en-US"/>
        </w:rPr>
        <w:footnoteReference w:id="7"/>
      </w:r>
      <w:r w:rsidR="00010000" w:rsidRPr="003C30E7">
        <w:rPr>
          <w:rFonts w:eastAsia="Calibri"/>
          <w:sz w:val="28"/>
          <w:szCs w:val="28"/>
          <w:lang w:val="x-none" w:eastAsia="en-US"/>
        </w:rPr>
        <w:t>.</w:t>
      </w:r>
    </w:p>
    <w:p w:rsidR="00694892" w:rsidRPr="000F14FB" w:rsidRDefault="00694892" w:rsidP="00010000">
      <w:pPr>
        <w:pStyle w:val="ab"/>
        <w:spacing w:before="240"/>
        <w:ind w:left="0"/>
        <w:jc w:val="both"/>
        <w:rPr>
          <w:rFonts w:eastAsia="Calibri"/>
          <w:sz w:val="28"/>
          <w:szCs w:val="28"/>
          <w:lang w:eastAsia="en-US"/>
        </w:rPr>
      </w:pP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945B5A">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lastRenderedPageBreak/>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945B5A">
          <w:t>6.2.1</w:t>
        </w:r>
        <w:r>
          <w:rPr>
            <w:highlight w:val="yellow"/>
          </w:rP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945B5A">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 xml:space="preserve">Требования к содержанию, форме, оформлению и составу </w:t>
      </w:r>
      <w:r>
        <w:lastRenderedPageBreak/>
        <w:t>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945B5A">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r w:rsidRPr="0087480E">
        <w:rPr>
          <w:b/>
        </w:rPr>
        <w:t xml:space="preserve"> </w:t>
      </w:r>
      <w:bookmarkEnd w:id="327"/>
    </w:p>
    <w:p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945B5A">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При проведении двухэтапного запроса предложений на первом </w:t>
      </w:r>
      <w:r>
        <w:lastRenderedPageBreak/>
        <w:t>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694892" w:rsidRDefault="00694892" w:rsidP="00694892">
      <w:pPr>
        <w:pStyle w:val="22"/>
        <w:numPr>
          <w:ilvl w:val="0"/>
          <w:numId w:val="12"/>
        </w:numPr>
        <w:shd w:val="clear" w:color="auto" w:fill="auto"/>
        <w:tabs>
          <w:tab w:val="left" w:pos="0"/>
        </w:tabs>
        <w:spacing w:after="0"/>
        <w:ind w:left="0" w:firstLine="851"/>
        <w:jc w:val="both"/>
      </w:pPr>
      <w:r>
        <w:t xml:space="preserve">уточнить любое требование, из первоначально указанных в документации о запросе предложений, </w:t>
      </w:r>
      <w:r w:rsidR="00945B5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945B5A">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w:t>
      </w:r>
      <w:r>
        <w:lastRenderedPageBreak/>
        <w:t>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945B5A">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 xml:space="preserve">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w:t>
      </w:r>
      <w:r>
        <w:lastRenderedPageBreak/>
        <w:t>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Любой участник закупки вправе направить в письменной </w:t>
      </w:r>
      <w:r>
        <w:lastRenderedPageBreak/>
        <w:t>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t>Извещение о проведении открытого аукциона</w:t>
      </w:r>
      <w:bookmarkEnd w:id="340"/>
      <w:r w:rsidRPr="000D2963">
        <w:rPr>
          <w:color w:val="auto"/>
        </w:rPr>
        <w:t>.</w:t>
      </w:r>
      <w:bookmarkEnd w:id="341"/>
      <w:bookmarkEnd w:id="342"/>
      <w:bookmarkEnd w:id="343"/>
      <w:bookmarkEnd w:id="344"/>
      <w:bookmarkEnd w:id="345"/>
    </w:p>
    <w:p w:rsidR="00694892" w:rsidRDefault="00694892" w:rsidP="00694892">
      <w:pPr>
        <w:pStyle w:val="22"/>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 xml:space="preserve">Извещение об отказе от проведения открытого аукциона размещается Организатором в единой информационной системе в течение двух </w:t>
      </w:r>
      <w:r>
        <w:lastRenderedPageBreak/>
        <w:t>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t>Документация об аукционе.</w:t>
      </w:r>
      <w:bookmarkEnd w:id="353"/>
      <w:bookmarkEnd w:id="354"/>
      <w:bookmarkEnd w:id="355"/>
      <w:bookmarkEnd w:id="356"/>
      <w:bookmarkEnd w:id="357"/>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145903" w:rsidRPr="00145903" w:rsidRDefault="00145903" w:rsidP="00B330A4">
      <w:pPr>
        <w:pStyle w:val="22"/>
        <w:numPr>
          <w:ilvl w:val="3"/>
          <w:numId w:val="49"/>
        </w:numPr>
        <w:shd w:val="clear" w:color="auto" w:fill="auto"/>
        <w:tabs>
          <w:tab w:val="left" w:pos="0"/>
        </w:tabs>
        <w:spacing w:after="93"/>
        <w:ind w:left="0" w:firstLine="851"/>
        <w:jc w:val="both"/>
      </w:pPr>
      <w:r w:rsidRPr="00B330A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xml:space="preserve">, установленные </w:t>
      </w:r>
      <w:r w:rsidR="00973EA7">
        <w:rPr>
          <w:lang w:val="ru-RU"/>
        </w:rPr>
        <w:t>З</w:t>
      </w:r>
      <w:r w:rsidRPr="00B330A4">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Pr>
          <w:lang w:val="ru-RU"/>
        </w:rPr>
        <w:t>З</w:t>
      </w:r>
      <w:r w:rsidRPr="00B330A4">
        <w:t xml:space="preserve">аказчика. Если </w:t>
      </w:r>
      <w:r w:rsidR="00973EA7">
        <w:rPr>
          <w:lang w:val="ru-RU"/>
        </w:rPr>
        <w:t>З</w:t>
      </w:r>
      <w:r w:rsidRPr="00B330A4">
        <w:t>аказчиком в документации о</w:t>
      </w:r>
      <w:r w:rsidR="0046246A">
        <w:rPr>
          <w:lang w:val="ru-RU"/>
        </w:rPr>
        <w:t>б</w:t>
      </w:r>
      <w:r w:rsidRPr="00B330A4">
        <w:t xml:space="preserve"> </w:t>
      </w:r>
      <w:r w:rsidR="0046246A">
        <w:rPr>
          <w:lang w:val="ru-RU"/>
        </w:rPr>
        <w:t>аукционе</w:t>
      </w:r>
      <w:r w:rsidRPr="00B330A4">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в документации о</w:t>
      </w:r>
      <w:r w:rsidR="0046246A">
        <w:rPr>
          <w:lang w:val="ru-RU"/>
        </w:rPr>
        <w:t>б</w:t>
      </w:r>
      <w:r w:rsidRPr="00B330A4">
        <w:t xml:space="preserve"> </w:t>
      </w:r>
      <w:r w:rsidR="0046246A">
        <w:rPr>
          <w:lang w:val="ru-RU"/>
        </w:rPr>
        <w:t>аукционе</w:t>
      </w:r>
      <w:r w:rsidRPr="00B330A4">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t>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закупки:</w:t>
      </w:r>
    </w:p>
    <w:p w:rsidR="00694892" w:rsidRDefault="00694892" w:rsidP="00694892">
      <w:pPr>
        <w:pStyle w:val="22"/>
        <w:numPr>
          <w:ilvl w:val="0"/>
          <w:numId w:val="14"/>
        </w:numPr>
        <w:shd w:val="clear" w:color="auto" w:fill="auto"/>
        <w:tabs>
          <w:tab w:val="left" w:pos="851"/>
        </w:tabs>
        <w:spacing w:after="60"/>
        <w:ind w:left="0" w:firstLine="851"/>
        <w:jc w:val="both"/>
      </w:pPr>
      <w:r>
        <w:lastRenderedPageBreak/>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lastRenderedPageBreak/>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8"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694892" w:rsidRPr="001B7DE6"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закупки, подавшем 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rPr>
          <w:lang w:val="ru-RU"/>
        </w:rPr>
      </w:pPr>
      <w:r>
        <w:t xml:space="preserve">Описание выполняемых работ, оказываемых услуг, которые являются предметом аукциона, сведения об их количественных и качественных </w:t>
      </w:r>
      <w:r>
        <w:lastRenderedPageBreak/>
        <w:t>характеристиках, иных показателях, установленных документацией об аукционе.</w:t>
      </w:r>
    </w:p>
    <w:p w:rsidR="0046246A" w:rsidRPr="00B330A4" w:rsidRDefault="0046246A" w:rsidP="00694892">
      <w:pPr>
        <w:pStyle w:val="22"/>
        <w:shd w:val="clear" w:color="auto" w:fill="auto"/>
        <w:tabs>
          <w:tab w:val="left" w:pos="0"/>
        </w:tabs>
        <w:spacing w:after="60"/>
        <w:ind w:firstLine="851"/>
        <w:jc w:val="both"/>
        <w:rPr>
          <w:lang w:val="ru-RU"/>
        </w:rPr>
      </w:pPr>
      <w:r>
        <w:rPr>
          <w:lang w:val="ru-RU"/>
        </w:rPr>
        <w:t xml:space="preserve">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 </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4" w:name="bookmark84"/>
      <w:r>
        <w:t>Участник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4"/>
    </w:p>
    <w:p w:rsidR="00694892" w:rsidRPr="001B7DE6"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rsidR="00694892" w:rsidRDefault="00694892" w:rsidP="00694892">
      <w:pPr>
        <w:pStyle w:val="22"/>
        <w:numPr>
          <w:ilvl w:val="2"/>
          <w:numId w:val="41"/>
        </w:numPr>
        <w:shd w:val="clear" w:color="auto" w:fill="auto"/>
        <w:tabs>
          <w:tab w:val="left" w:pos="0"/>
        </w:tabs>
        <w:spacing w:after="0"/>
        <w:ind w:left="0" w:firstLine="851"/>
        <w:jc w:val="both"/>
      </w:pPr>
      <w:r>
        <w:t xml:space="preserve">По результатам рассмотрения заявок на участие в аукционе </w:t>
      </w:r>
      <w:r w:rsidR="007068DF">
        <w:rPr>
          <w:lang w:val="ru-RU"/>
        </w:rPr>
        <w:lastRenderedPageBreak/>
        <w:t xml:space="preserve">Организатор (Комиссия) вправе не допустить </w:t>
      </w:r>
      <w:r>
        <w:t>участник</w:t>
      </w:r>
      <w:r w:rsidR="007068DF">
        <w:rPr>
          <w:lang w:val="ru-RU"/>
        </w:rPr>
        <w:t>а</w:t>
      </w:r>
      <w:r>
        <w:t xml:space="preserve"> закупки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945B5A">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945B5A">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6"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lastRenderedPageBreak/>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t xml:space="preserve"> </w:t>
        </w:r>
        <w:r>
          <w:fldChar w:fldCharType="begin"/>
        </w:r>
        <w:r>
          <w:instrText xml:space="preserve"> REF _Ref425172564 \r \h </w:instrText>
        </w:r>
        <w:r>
          <w:fldChar w:fldCharType="separate"/>
        </w:r>
        <w:r w:rsidR="00945B5A">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945B5A">
          <w:t>10.7.5</w:t>
        </w:r>
        <w:r>
          <w:fldChar w:fldCharType="end"/>
        </w:r>
        <w:r>
          <w:t xml:space="preserve"> </w:t>
        </w:r>
      </w:hyperlink>
      <w:r>
        <w:t>настоящего раздела.</w:t>
      </w:r>
      <w:bookmarkEnd w:id="380"/>
    </w:p>
    <w:p w:rsidR="00694892" w:rsidRPr="001B7DE6"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t>Порядок проведения аукциона.</w:t>
      </w:r>
      <w:bookmarkEnd w:id="381"/>
      <w:bookmarkEnd w:id="382"/>
      <w:bookmarkEnd w:id="383"/>
      <w:bookmarkEnd w:id="384"/>
      <w:bookmarkEnd w:id="385"/>
    </w:p>
    <w:p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lastRenderedPageBreak/>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694892" w:rsidRPr="001B7DE6"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lastRenderedPageBreak/>
        <w:t>Заключение и исполнение договора по итогам аукциона.</w:t>
      </w:r>
      <w:bookmarkEnd w:id="387"/>
      <w:bookmarkEnd w:id="388"/>
      <w:bookmarkEnd w:id="389"/>
      <w:bookmarkEnd w:id="390"/>
      <w:bookmarkEnd w:id="391"/>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2720B" w:rsidRPr="00B330A4" w:rsidRDefault="00A2720B" w:rsidP="00694892">
      <w:pPr>
        <w:pStyle w:val="22"/>
        <w:numPr>
          <w:ilvl w:val="2"/>
          <w:numId w:val="49"/>
        </w:numPr>
        <w:shd w:val="clear" w:color="auto" w:fill="auto"/>
        <w:tabs>
          <w:tab w:val="left" w:pos="1828"/>
        </w:tabs>
        <w:spacing w:after="56" w:line="317" w:lineRule="exact"/>
        <w:ind w:left="0" w:firstLine="851"/>
        <w:jc w:val="both"/>
      </w:pPr>
      <w:r w:rsidRPr="00A2720B">
        <w:rPr>
          <w:lang w:bidi="ru-RU"/>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A2720B">
        <w:rPr>
          <w:vertAlign w:val="superscript"/>
          <w:lang w:bidi="ru-RU"/>
        </w:rPr>
        <w:footnoteReference w:id="8"/>
      </w:r>
      <w:r w:rsidRPr="00A2720B">
        <w:rPr>
          <w:lang w:bidi="ru-RU"/>
        </w:rPr>
        <w:t>.</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92" w:name="bookmark94"/>
      <w:r>
        <w:lastRenderedPageBreak/>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694892" w:rsidRPr="001B7DE6"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8" w:name="bookmark96"/>
      <w:r>
        <w:t xml:space="preserve">В случае если документацией об аукционе предусмотрено два и более лота, решение о признании аукциона несостоявшимся принимается в </w:t>
      </w:r>
      <w:r>
        <w:lastRenderedPageBreak/>
        <w:t>отношении каждого лота отдельно.</w:t>
      </w:r>
      <w:bookmarkEnd w:id="398"/>
    </w:p>
    <w:p w:rsidR="00694892" w:rsidRPr="001B7DE6"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945B5A">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rsidR="00694892" w:rsidRDefault="00694892" w:rsidP="00694892">
      <w:pPr>
        <w:pStyle w:val="22"/>
        <w:numPr>
          <w:ilvl w:val="1"/>
          <w:numId w:val="42"/>
        </w:numPr>
        <w:shd w:val="clear" w:color="auto" w:fill="auto"/>
        <w:tabs>
          <w:tab w:val="left" w:pos="2127"/>
        </w:tabs>
        <w:spacing w:after="60"/>
        <w:ind w:left="0" w:firstLine="851"/>
        <w:jc w:val="both"/>
      </w:pPr>
      <w:r>
        <w:t xml:space="preserve">Любой способ закупки, предусмотренный настоящим Положением, любая стадия или отдельная процедура закупки по решению </w:t>
      </w:r>
      <w:r>
        <w:lastRenderedPageBreak/>
        <w:t>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9"/>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lastRenderedPageBreak/>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lastRenderedPageBreak/>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r>
        <w:rPr>
          <w:sz w:val="28"/>
          <w:szCs w:val="28"/>
        </w:rPr>
        <w:t>р</w:t>
      </w:r>
      <w:r w:rsidRPr="00756468">
        <w:rPr>
          <w:sz w:val="28"/>
          <w:szCs w:val="28"/>
        </w:rPr>
        <w:t>оссийских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Возникла потребность в определенных товарах, работах, услугах вследствие </w:t>
      </w:r>
      <w:r w:rsidR="00A2720B">
        <w:rPr>
          <w:sz w:val="28"/>
          <w:szCs w:val="28"/>
        </w:rPr>
        <w:t xml:space="preserve">аварии, иных чрезвычайных ситуаций природного или техногенного характера, </w:t>
      </w:r>
      <w:r w:rsidRPr="00756468">
        <w:rPr>
          <w:sz w:val="28"/>
          <w:szCs w:val="28"/>
        </w:rPr>
        <w:t>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lastRenderedPageBreak/>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AE1A7C"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w:t>
      </w:r>
      <w:r w:rsidRPr="00FE702C">
        <w:rPr>
          <w:sz w:val="28"/>
          <w:szCs w:val="28"/>
        </w:rPr>
        <w:lastRenderedPageBreak/>
        <w:t>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r w:rsidR="00893507">
        <w:rPr>
          <w:sz w:val="28"/>
          <w:szCs w:val="28"/>
        </w:rPr>
        <w:t xml:space="preserve">, на выполнение работ, оказание услуг с использованием его личного труда (оказание услуг адвоката, </w:t>
      </w:r>
      <w:r w:rsidR="00F912D2" w:rsidRPr="00B330A4">
        <w:rPr>
          <w:sz w:val="28"/>
          <w:szCs w:val="28"/>
        </w:rPr>
        <w:t xml:space="preserve">нотариуса, </w:t>
      </w:r>
      <w:r w:rsidR="00893507">
        <w:rPr>
          <w:sz w:val="28"/>
          <w:szCs w:val="28"/>
        </w:rPr>
        <w:t>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w:t>
      </w:r>
      <w:r w:rsidR="00A2720B">
        <w:rPr>
          <w:sz w:val="28"/>
          <w:szCs w:val="28"/>
        </w:rPr>
        <w:t xml:space="preserve">за пределами Российской Федерации по </w:t>
      </w:r>
      <w:r w:rsidRPr="00756468">
        <w:rPr>
          <w:sz w:val="28"/>
          <w:szCs w:val="28"/>
        </w:rPr>
        <w:t>транзит</w:t>
      </w:r>
      <w:r w:rsidR="00A2720B">
        <w:rPr>
          <w:sz w:val="28"/>
          <w:szCs w:val="28"/>
        </w:rPr>
        <w:t>у</w:t>
      </w:r>
      <w:r w:rsidRPr="00756468">
        <w:rPr>
          <w:sz w:val="28"/>
          <w:szCs w:val="28"/>
        </w:rPr>
        <w:t xml:space="preserve"> и компримировани</w:t>
      </w:r>
      <w:r w:rsidR="00A2720B">
        <w:rPr>
          <w:sz w:val="28"/>
          <w:szCs w:val="28"/>
        </w:rPr>
        <w:t>ю</w:t>
      </w:r>
      <w:r w:rsidRPr="00756468">
        <w:rPr>
          <w:sz w:val="28"/>
          <w:szCs w:val="28"/>
        </w:rPr>
        <w:t xml:space="preserve"> газа</w:t>
      </w:r>
      <w:r w:rsidR="00A2720B">
        <w:rPr>
          <w:sz w:val="28"/>
          <w:szCs w:val="28"/>
        </w:rPr>
        <w:t>, бронированию мощностей хранения газа и хранению газа.</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lastRenderedPageBreak/>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w:t>
      </w:r>
      <w:r>
        <w:rPr>
          <w:sz w:val="28"/>
          <w:szCs w:val="28"/>
        </w:rPr>
        <w:lastRenderedPageBreak/>
        <w:t xml:space="preserve">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r w:rsidR="00A74507">
        <w:rPr>
          <w:sz w:val="28"/>
          <w:szCs w:val="28"/>
        </w:rPr>
        <w:t>, а также осуществлению функции счетной комиссии  на общем собрании акционеров.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Осуществляется закупка услуг лизинга объектов сетей газораспределения.</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Заключается договор на услуги связи в случае, если смена организации, оказывающей услуги, </w:t>
      </w:r>
      <w:r w:rsidR="00816407" w:rsidRPr="00C94880">
        <w:rPr>
          <w:sz w:val="28"/>
          <w:szCs w:val="28"/>
        </w:rPr>
        <w:t>приведёт к существенным временным и</w:t>
      </w:r>
      <w:r w:rsidR="00816407">
        <w:rPr>
          <w:sz w:val="28"/>
          <w:szCs w:val="28"/>
        </w:rPr>
        <w:t>/или</w:t>
      </w:r>
      <w:r w:rsidR="00816407" w:rsidRPr="00C94880">
        <w:rPr>
          <w:sz w:val="28"/>
          <w:szCs w:val="28"/>
        </w:rPr>
        <w:t xml:space="preserve"> материальным затратам</w:t>
      </w:r>
      <w:r w:rsidR="00816407" w:rsidRPr="00C94880" w:rsidDel="00E30DA8">
        <w:rPr>
          <w:sz w:val="28"/>
          <w:szCs w:val="28"/>
        </w:rPr>
        <w:t xml:space="preserve"> </w:t>
      </w:r>
      <w:r w:rsidR="00816407" w:rsidRPr="00C94880">
        <w:rPr>
          <w:sz w:val="28"/>
          <w:szCs w:val="28"/>
        </w:rPr>
        <w:t>Заказчика</w:t>
      </w:r>
      <w:r w:rsidR="00816407">
        <w:rPr>
          <w:sz w:val="28"/>
          <w:szCs w:val="28"/>
        </w:rPr>
        <w:t>.</w:t>
      </w:r>
      <w:r w:rsidR="00816407" w:rsidRPr="00C94880">
        <w:rPr>
          <w:sz w:val="28"/>
          <w:szCs w:val="28"/>
        </w:rPr>
        <w:t xml:space="preserve">  </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FA2AD0"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r w:rsidR="00FA2AD0">
        <w:rPr>
          <w:sz w:val="28"/>
        </w:rPr>
        <w:t xml:space="preserve"> </w:t>
      </w:r>
    </w:p>
    <w:p w:rsidR="009C7E8D" w:rsidRDefault="009C7E8D" w:rsidP="009C7E8D">
      <w:pPr>
        <w:pStyle w:val="2e"/>
        <w:numPr>
          <w:ilvl w:val="2"/>
          <w:numId w:val="49"/>
        </w:numPr>
        <w:tabs>
          <w:tab w:val="left" w:pos="0"/>
        </w:tabs>
        <w:spacing w:before="120"/>
        <w:ind w:left="0" w:firstLine="851"/>
        <w:jc w:val="both"/>
        <w:rPr>
          <w:sz w:val="28"/>
        </w:rPr>
      </w:pPr>
      <w:r>
        <w:rPr>
          <w:sz w:val="28"/>
        </w:rPr>
        <w:t xml:space="preserve">Заключается договор об уступке прав требования, в котором Общество выступает цессионарием.  </w:t>
      </w:r>
    </w:p>
    <w:p w:rsidR="009C7E8D" w:rsidRPr="009C7E8D" w:rsidRDefault="009C7E8D" w:rsidP="009C7E8D">
      <w:pPr>
        <w:pStyle w:val="2e"/>
        <w:numPr>
          <w:ilvl w:val="2"/>
          <w:numId w:val="49"/>
        </w:numPr>
        <w:tabs>
          <w:tab w:val="left" w:pos="0"/>
        </w:tabs>
        <w:spacing w:before="120"/>
        <w:ind w:left="0" w:firstLine="851"/>
        <w:jc w:val="both"/>
        <w:rPr>
          <w:sz w:val="28"/>
        </w:rPr>
      </w:pPr>
      <w:r w:rsidRPr="009C7E8D">
        <w:rPr>
          <w:sz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FA2AD0" w:rsidRDefault="00FA2AD0" w:rsidP="00B330A4">
      <w:pPr>
        <w:pStyle w:val="2e"/>
        <w:numPr>
          <w:ilvl w:val="2"/>
          <w:numId w:val="49"/>
        </w:numPr>
        <w:tabs>
          <w:tab w:val="left" w:pos="0"/>
        </w:tabs>
        <w:spacing w:before="120"/>
        <w:ind w:left="0" w:firstLine="851"/>
        <w:contextualSpacing w:val="0"/>
        <w:jc w:val="both"/>
        <w:rPr>
          <w:sz w:val="28"/>
        </w:rPr>
      </w:pPr>
      <w:r w:rsidRPr="00FA2AD0">
        <w:rPr>
          <w:sz w:val="28"/>
          <w:lang w:bidi="ru-RU"/>
        </w:rPr>
        <w:lastRenderedPageBreak/>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w:t>
      </w:r>
      <w:r w:rsidRPr="00467BC5">
        <w:rPr>
          <w:sz w:val="28"/>
          <w:lang w:bidi="ru-RU"/>
        </w:rPr>
        <w:t xml:space="preserve"> условиях, установленных проектом договора, включенного в состав документации о торгах, запросе предложений, на сум</w:t>
      </w:r>
      <w:r w:rsidR="00700F8F">
        <w:rPr>
          <w:sz w:val="28"/>
          <w:lang w:bidi="ru-RU"/>
        </w:rPr>
        <w:t>му, не превышающую стоимость не</w:t>
      </w:r>
      <w:r w:rsidRPr="00467BC5">
        <w:rPr>
          <w:sz w:val="28"/>
          <w:lang w:bidi="ru-RU"/>
        </w:rPr>
        <w:t>исполненных обязательств (</w:t>
      </w:r>
      <w:r w:rsidR="00B330A4">
        <w:rPr>
          <w:sz w:val="28"/>
          <w:lang w:bidi="ru-RU"/>
        </w:rPr>
        <w:t>не</w:t>
      </w:r>
      <w:r w:rsidR="00B330A4" w:rsidRPr="00DA021A">
        <w:rPr>
          <w:sz w:val="28"/>
          <w:lang w:bidi="ru-RU"/>
        </w:rPr>
        <w:t>поставленных</w:t>
      </w:r>
      <w:r w:rsidR="00DA021A" w:rsidRPr="00DA021A">
        <w:rPr>
          <w:sz w:val="28"/>
          <w:lang w:bidi="ru-RU"/>
        </w:rPr>
        <w:t xml:space="preserve"> товаров</w:t>
      </w:r>
      <w:r w:rsidR="00DA021A">
        <w:rPr>
          <w:sz w:val="28"/>
          <w:lang w:bidi="ru-RU"/>
        </w:rPr>
        <w:t>,</w:t>
      </w:r>
      <w:r w:rsidR="00DA021A" w:rsidRPr="00DA021A">
        <w:rPr>
          <w:sz w:val="28"/>
          <w:lang w:bidi="ru-RU"/>
        </w:rPr>
        <w:t xml:space="preserve"> </w:t>
      </w:r>
      <w:r w:rsidR="00816407">
        <w:rPr>
          <w:sz w:val="28"/>
          <w:lang w:bidi="ru-RU"/>
        </w:rPr>
        <w:t>не</w:t>
      </w:r>
      <w:r w:rsidRPr="00467BC5">
        <w:rPr>
          <w:sz w:val="28"/>
          <w:lang w:bidi="ru-RU"/>
        </w:rPr>
        <w:t xml:space="preserve">выполненных работ, </w:t>
      </w:r>
      <w:r w:rsidR="00B330A4">
        <w:rPr>
          <w:sz w:val="28"/>
          <w:lang w:bidi="ru-RU"/>
        </w:rPr>
        <w:t>не</w:t>
      </w:r>
      <w:r w:rsidR="00B330A4" w:rsidRPr="00467BC5">
        <w:rPr>
          <w:sz w:val="28"/>
          <w:lang w:bidi="ru-RU"/>
        </w:rPr>
        <w:t>оказанных</w:t>
      </w:r>
      <w:r w:rsidRPr="00467BC5">
        <w:rPr>
          <w:sz w:val="28"/>
          <w:lang w:bidi="ru-RU"/>
        </w:rPr>
        <w:t xml:space="preserve"> услуг) по расторгнутому договору</w:t>
      </w:r>
      <w:r w:rsidRPr="00FA2AD0">
        <w:rPr>
          <w:sz w:val="28"/>
          <w:lang w:bidi="ru-RU"/>
        </w:rPr>
        <w:t>.</w:t>
      </w:r>
      <w:r>
        <w:rPr>
          <w:sz w:val="28"/>
          <w:lang w:bidi="ru-RU"/>
        </w:rPr>
        <w:t xml:space="preserve"> </w:t>
      </w:r>
    </w:p>
    <w:p w:rsidR="00F912D2" w:rsidRDefault="00345EF0" w:rsidP="00B330A4">
      <w:pPr>
        <w:pStyle w:val="2e"/>
        <w:numPr>
          <w:ilvl w:val="2"/>
          <w:numId w:val="49"/>
        </w:numPr>
        <w:tabs>
          <w:tab w:val="left" w:pos="0"/>
        </w:tabs>
        <w:spacing w:before="120"/>
        <w:ind w:left="0" w:firstLine="851"/>
        <w:contextualSpacing w:val="0"/>
        <w:jc w:val="both"/>
        <w:rPr>
          <w:sz w:val="28"/>
        </w:rPr>
      </w:pPr>
      <w:r w:rsidRPr="00345EF0">
        <w:rPr>
          <w:sz w:val="28"/>
          <w:lang w:bidi="ru-RU"/>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r w:rsidR="00F912D2" w:rsidRPr="00F912D2">
        <w:rPr>
          <w:sz w:val="28"/>
          <w:lang w:bidi="ru-RU"/>
        </w:rPr>
        <w:t>.</w:t>
      </w:r>
    </w:p>
    <w:p w:rsidR="00F912D2" w:rsidRPr="00F912D2" w:rsidRDefault="00F912D2" w:rsidP="00B330A4">
      <w:pPr>
        <w:pStyle w:val="2e"/>
        <w:numPr>
          <w:ilvl w:val="2"/>
          <w:numId w:val="49"/>
        </w:numPr>
        <w:tabs>
          <w:tab w:val="left" w:pos="0"/>
          <w:tab w:val="left" w:pos="2127"/>
        </w:tabs>
        <w:spacing w:before="120"/>
        <w:ind w:left="0" w:firstLine="851"/>
        <w:jc w:val="both"/>
        <w:rPr>
          <w:sz w:val="28"/>
          <w:lang w:bidi="ru-RU"/>
        </w:rPr>
      </w:pPr>
      <w:r w:rsidRPr="00F912D2">
        <w:rPr>
          <w:sz w:val="28"/>
          <w:lang w:bidi="ru-RU"/>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10"/>
      </w:r>
      <w:bookmarkEnd w:id="420"/>
      <w:bookmarkEnd w:id="421"/>
      <w:bookmarkEnd w:id="422"/>
      <w:bookmarkEnd w:id="423"/>
      <w:bookmarkEnd w:id="424"/>
      <w:bookmarkEnd w:id="425"/>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11"/>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FA2AD0"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r w:rsidRPr="00FA2AD0">
        <w:rPr>
          <w:rFonts w:ascii="Times New Roman" w:eastAsia="Times New Roman" w:hAnsi="Times New Roman" w:cs="Times New Roman"/>
          <w:color w:val="auto"/>
          <w:sz w:val="28"/>
          <w:szCs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w:t>
      </w:r>
      <w:r w:rsidRPr="00FA2AD0">
        <w:rPr>
          <w:rFonts w:ascii="Times New Roman" w:eastAsia="Times New Roman" w:hAnsi="Times New Roman" w:cs="Times New Roman"/>
          <w:color w:val="auto"/>
          <w:sz w:val="28"/>
          <w:szCs w:val="28"/>
        </w:rPr>
        <w:lastRenderedPageBreak/>
        <w:t xml:space="preserve">рекомендуемым указанием подклассов, групп и подгрупп, видов продукции (услуг, работ), а также категорий и подкатегорий продукции (услуг, работ) </w:t>
      </w:r>
      <w:r w:rsidR="00694892" w:rsidRPr="008E3288">
        <w:rPr>
          <w:rFonts w:ascii="Times New Roman" w:eastAsia="Times New Roman" w:hAnsi="Times New Roman" w:cs="Times New Roman"/>
          <w:color w:val="auto"/>
          <w:sz w:val="28"/>
          <w:szCs w:val="28"/>
        </w:rPr>
        <w:t>.</w:t>
      </w:r>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sz w:val="28"/>
          <w:szCs w:val="28"/>
        </w:rPr>
        <w:t xml:space="preserve">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F3E1F">
        <w:rPr>
          <w:sz w:val="28"/>
          <w:szCs w:val="28"/>
        </w:rPr>
        <w:t xml:space="preserve">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A169DE">
      <w:pPr>
        <w:pStyle w:val="ab"/>
        <w:numPr>
          <w:ilvl w:val="1"/>
          <w:numId w:val="49"/>
        </w:numPr>
        <w:tabs>
          <w:tab w:val="left" w:pos="0"/>
          <w:tab w:val="left" w:pos="2127"/>
        </w:tabs>
        <w:spacing w:after="56" w:line="317" w:lineRule="exact"/>
        <w:ind w:left="0" w:firstLine="993"/>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r w:rsidR="000526B6">
        <w:rPr>
          <w:sz w:val="28"/>
          <w:szCs w:val="28"/>
        </w:rPr>
        <w:t xml:space="preserve"> </w:t>
      </w:r>
      <w:r w:rsidR="000526B6" w:rsidRPr="000526B6">
        <w:rPr>
          <w:sz w:val="28"/>
          <w:szCs w:val="28"/>
        </w:rPr>
        <w:t xml:space="preserve">путем представления в форме документа на бумажном носителе или в форме электронного документа сведений из единого реестра субъектов малого и среднего </w:t>
      </w:r>
      <w:r w:rsidR="000526B6" w:rsidRPr="000526B6">
        <w:rPr>
          <w:sz w:val="28"/>
          <w:szCs w:val="28"/>
        </w:rPr>
        <w:lastRenderedPageBreak/>
        <w:t>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Pr="008E3288">
        <w:rPr>
          <w:sz w:val="28"/>
          <w:szCs w:val="28"/>
        </w:rPr>
        <w:t>.</w:t>
      </w:r>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электронной форме </w:t>
      </w:r>
      <w:r w:rsidR="00A169DE" w:rsidRPr="00A169DE">
        <w:rPr>
          <w:rFonts w:ascii="Times New Roman" w:eastAsia="Times New Roman" w:hAnsi="Times New Roman" w:cs="Times New Roman"/>
          <w:color w:val="auto"/>
          <w:sz w:val="28"/>
          <w:szCs w:val="28"/>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169DE" w:rsidRDefault="00694892" w:rsidP="00A169DE">
      <w:pPr>
        <w:pStyle w:val="ab"/>
        <w:numPr>
          <w:ilvl w:val="1"/>
          <w:numId w:val="49"/>
        </w:numPr>
        <w:tabs>
          <w:tab w:val="left" w:pos="0"/>
          <w:tab w:val="left" w:pos="2127"/>
        </w:tabs>
        <w:spacing w:after="56" w:line="317" w:lineRule="exact"/>
        <w:ind w:left="0" w:firstLine="993"/>
        <w:rPr>
          <w:sz w:val="28"/>
          <w:szCs w:val="28"/>
          <w:lang w:bidi="ru-RU"/>
        </w:rPr>
      </w:pPr>
      <w:r w:rsidRPr="00DE2668">
        <w:rPr>
          <w:sz w:val="28"/>
          <w:szCs w:val="28"/>
        </w:rPr>
        <w:t xml:space="preserve">При осуществлении закупки, участниками которой являются любые лица, </w:t>
      </w:r>
      <w:r w:rsidR="00A169DE" w:rsidRPr="00A169DE">
        <w:rPr>
          <w:sz w:val="28"/>
          <w:szCs w:val="28"/>
        </w:rPr>
        <w:t>в том числе субъекты малого и среднего предпринимательства, Заказчик вправе:</w:t>
      </w:r>
      <w:r w:rsidR="00A169DE">
        <w:rPr>
          <w:sz w:val="28"/>
          <w:szCs w:val="28"/>
        </w:rPr>
        <w:t xml:space="preserve"> </w:t>
      </w:r>
    </w:p>
    <w:p w:rsidR="00A169DE" w:rsidRDefault="00A169DE" w:rsidP="00B330A4">
      <w:pPr>
        <w:pStyle w:val="ab"/>
        <w:tabs>
          <w:tab w:val="left" w:pos="0"/>
          <w:tab w:val="left" w:pos="993"/>
        </w:tabs>
        <w:spacing w:after="56" w:line="317" w:lineRule="exact"/>
        <w:ind w:left="0" w:firstLine="993"/>
        <w:jc w:val="both"/>
        <w:rPr>
          <w:rFonts w:eastAsia="Tahoma"/>
          <w:color w:val="000000"/>
          <w:sz w:val="28"/>
          <w:szCs w:val="28"/>
          <w:lang w:bidi="ru-RU"/>
        </w:rPr>
      </w:pPr>
      <w:r w:rsidRPr="00A169DE">
        <w:rPr>
          <w:sz w:val="28"/>
          <w:szCs w:val="28"/>
          <w:lang w:bidi="ru-RU"/>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или сведений из единого реестра субъектов малого и среднего предпринимательства в состав заявки на участие в закупке;</w:t>
      </w:r>
      <w:r w:rsidRPr="00A169DE">
        <w:rPr>
          <w:rFonts w:eastAsia="Tahoma"/>
          <w:color w:val="000000"/>
          <w:sz w:val="28"/>
          <w:szCs w:val="28"/>
          <w:lang w:bidi="ru-RU"/>
        </w:rPr>
        <w:t xml:space="preserve"> </w:t>
      </w:r>
    </w:p>
    <w:p w:rsidR="00131554" w:rsidRPr="008E3288"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lang w:bidi="ru-RU"/>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A169DE" w:rsidRPr="00A169DE" w:rsidRDefault="00A169DE" w:rsidP="00A169DE">
      <w:pPr>
        <w:pStyle w:val="ab"/>
        <w:numPr>
          <w:ilvl w:val="1"/>
          <w:numId w:val="49"/>
        </w:numPr>
        <w:tabs>
          <w:tab w:val="left" w:pos="0"/>
          <w:tab w:val="left" w:pos="2127"/>
        </w:tabs>
        <w:spacing w:after="56" w:line="317" w:lineRule="exact"/>
        <w:ind w:left="0" w:firstLine="993"/>
        <w:jc w:val="both"/>
        <w:rPr>
          <w:sz w:val="28"/>
          <w:szCs w:val="28"/>
        </w:rPr>
      </w:pPr>
      <w:r w:rsidRPr="00A169DE">
        <w:rPr>
          <w:sz w:val="28"/>
          <w:szCs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w:t>
      </w:r>
      <w:r w:rsidRPr="00A169DE">
        <w:rPr>
          <w:sz w:val="28"/>
          <w:szCs w:val="28"/>
        </w:rPr>
        <w:lastRenderedPageBreak/>
        <w:t>являющимся единственным поставщиком (подрядчиком, исполнителем), в следующих случаях:</w:t>
      </w:r>
    </w:p>
    <w:p w:rsidR="00A169DE" w:rsidRP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w:t>
      </w:r>
      <w:r>
        <w:rPr>
          <w:sz w:val="28"/>
          <w:szCs w:val="28"/>
        </w:rPr>
        <w:t xml:space="preserve"> </w:t>
      </w:r>
      <w:r w:rsidRPr="00A169DE">
        <w:rPr>
          <w:sz w:val="28"/>
          <w:szCs w:val="28"/>
        </w:rPr>
        <w:t>от 24 июля 2007 года № 209-ФЗ «О развитии малого и среднего предпринимательства в Российской Федерации.</w:t>
      </w:r>
    </w:p>
    <w:p w:rsidR="00AA34BF" w:rsidRDefault="00AA34BF" w:rsidP="00694892">
      <w:pPr>
        <w:pStyle w:val="ab"/>
        <w:numPr>
          <w:ilvl w:val="1"/>
          <w:numId w:val="49"/>
        </w:numPr>
        <w:tabs>
          <w:tab w:val="left" w:pos="0"/>
          <w:tab w:val="left" w:pos="2127"/>
        </w:tabs>
        <w:spacing w:after="56" w:line="317" w:lineRule="exact"/>
        <w:ind w:left="0" w:firstLine="851"/>
        <w:jc w:val="both"/>
        <w:rPr>
          <w:sz w:val="28"/>
          <w:szCs w:val="28"/>
        </w:rPr>
      </w:pPr>
      <w:r w:rsidRPr="00E66651">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lastRenderedPageBreak/>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 xml:space="preserve">определении поставщика </w:t>
      </w:r>
      <w:r w:rsidRPr="008C5B4C">
        <w:rPr>
          <w:rFonts w:ascii="Times New Roman" w:eastAsia="Times New Roman" w:hAnsi="Times New Roman" w:cs="Times New Roman"/>
          <w:color w:val="auto"/>
          <w:sz w:val="28"/>
          <w:szCs w:val="28"/>
        </w:rPr>
        <w:lastRenderedPageBreak/>
        <w:t>(подрядчика,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12"/>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rsidR="00AA34BF" w:rsidRDefault="00694892"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соответствии с пунктом 13.3 или пунктом 13.4 н</w:t>
      </w:r>
      <w:r w:rsidRPr="00467BC5">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AA34BF" w:rsidRPr="00AA34BF" w:rsidRDefault="00AA34BF"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AA34BF">
        <w:rPr>
          <w:rFonts w:ascii="Times New Roman" w:hAnsi="Times New Roman" w:cs="Times New Roman"/>
          <w:sz w:val="28"/>
          <w:szCs w:val="28"/>
        </w:rPr>
        <w:t>При осуществлении закупки, участниками которой могут быть любые лица, в том числе субъекты малого и среднего предпр</w:t>
      </w:r>
      <w:r w:rsidRPr="00467BC5">
        <w:rPr>
          <w:rFonts w:ascii="Times New Roman" w:hAnsi="Times New Roman" w:cs="Times New Roman"/>
          <w:sz w:val="28"/>
          <w:szCs w:val="28"/>
        </w:rPr>
        <w:t xml:space="preserve">инимательства, срок оплаты поставленных товаров (выполненных работ, оказанных услуг) по договору (отдельному этапу договора), заключенному по </w:t>
      </w:r>
      <w:r w:rsidRPr="00467BC5">
        <w:rPr>
          <w:rFonts w:ascii="Times New Roman" w:hAnsi="Times New Roman" w:cs="Times New Roman"/>
          <w:sz w:val="28"/>
          <w:szCs w:val="28"/>
        </w:rPr>
        <w:lastRenderedPageBreak/>
        <w:t>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 договору (отдельному этапу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3"/>
      </w:r>
      <w:bookmarkEnd w:id="426"/>
      <w:bookmarkEnd w:id="427"/>
      <w:bookmarkEnd w:id="428"/>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w:t>
      </w:r>
      <w:r w:rsidRPr="00AA34BF">
        <w:rPr>
          <w:rFonts w:ascii="Times New Roman" w:eastAsia="Times New Roman" w:hAnsi="Times New Roman" w:cs="Times New Roman"/>
          <w:color w:val="auto"/>
          <w:sz w:val="28"/>
          <w:szCs w:val="28"/>
        </w:rPr>
        <w:lastRenderedPageBreak/>
        <w:t xml:space="preserve">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
    <w:p w:rsidR="00AA34BF" w:rsidRPr="00AA34BF" w:rsidRDefault="00AA34BF" w:rsidP="00B330A4">
      <w:pPr>
        <w:tabs>
          <w:tab w:val="left" w:pos="0"/>
          <w:tab w:val="left" w:pos="851"/>
          <w:tab w:val="left" w:pos="993"/>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E749B"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соответствии с пунктом 14.1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A34BF" w:rsidRP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AA34BF" w:rsidRDefault="00AA34BF"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F47A70">
        <w:rPr>
          <w:rFonts w:ascii="Times New Roman" w:hAnsi="Times New Roman" w:cs="Times New Roman"/>
          <w:sz w:val="28"/>
          <w:szCs w:val="28"/>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 xml:space="preserve">.1 настоящего Положения, субпоставщиков (субподрядчиков, соисполнителей) из числа субъектов малого и среднего предпринимательства является </w:t>
      </w:r>
      <w:r w:rsidRPr="008E3288">
        <w:rPr>
          <w:rFonts w:ascii="Times New Roman" w:eastAsia="Times New Roman" w:hAnsi="Times New Roman" w:cs="Times New Roman"/>
          <w:color w:val="auto"/>
          <w:sz w:val="28"/>
          <w:szCs w:val="28"/>
        </w:rPr>
        <w:lastRenderedPageBreak/>
        <w:t>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AA34BF" w:rsidRPr="008E3288" w:rsidRDefault="00AA34BF"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F47A70">
        <w:rPr>
          <w:rFonts w:ascii="Times New Roman" w:eastAsia="Times New Roman" w:hAnsi="Times New Roman" w:cs="Times New Roman"/>
          <w:color w:val="auto"/>
          <w:sz w:val="28"/>
          <w:szCs w:val="28"/>
          <w:lang w:eastAsia="en-US" w:bidi="ar-SA"/>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437EB6" w:rsidRDefault="000674F3" w:rsidP="00437EB6">
      <w:pPr>
        <w:pStyle w:val="Default"/>
        <w:ind w:firstLine="851"/>
        <w:jc w:val="both"/>
        <w:rPr>
          <w:color w:val="auto"/>
          <w:sz w:val="28"/>
          <w:szCs w:val="28"/>
        </w:rPr>
      </w:pPr>
      <w:r w:rsidRPr="00437EB6">
        <w:rPr>
          <w:b/>
          <w:color w:val="auto"/>
          <w:sz w:val="28"/>
          <w:szCs w:val="28"/>
        </w:rPr>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Pr>
          <w:color w:val="auto"/>
          <w:sz w:val="28"/>
          <w:szCs w:val="28"/>
        </w:rPr>
        <w:t>Общества</w:t>
      </w:r>
      <w:r w:rsidR="005E229C" w:rsidRPr="005E229C">
        <w:rPr>
          <w:color w:val="auto"/>
          <w:sz w:val="28"/>
          <w:szCs w:val="28"/>
        </w:rPr>
        <w:t>, утвержденное решением Совета директоров Общества</w:t>
      </w:r>
      <w:r w:rsidR="008500D3">
        <w:rPr>
          <w:color w:val="auto"/>
          <w:sz w:val="28"/>
          <w:szCs w:val="28"/>
        </w:rPr>
        <w:t xml:space="preserve"> </w:t>
      </w:r>
      <w:r w:rsidR="005E229C" w:rsidRPr="005E229C">
        <w:rPr>
          <w:color w:val="auto"/>
          <w:sz w:val="28"/>
          <w:szCs w:val="28"/>
        </w:rPr>
        <w:t xml:space="preserve">от </w:t>
      </w:r>
      <w:r w:rsidR="008500D3">
        <w:rPr>
          <w:color w:val="auto"/>
          <w:sz w:val="28"/>
          <w:szCs w:val="28"/>
        </w:rPr>
        <w:t>12.10.2016 г.</w:t>
      </w:r>
      <w:r w:rsidR="005E229C" w:rsidRPr="005E229C">
        <w:rPr>
          <w:color w:val="auto"/>
          <w:sz w:val="28"/>
          <w:szCs w:val="28"/>
        </w:rPr>
        <w:t xml:space="preserve"> (протокол заседания Совета директоров</w:t>
      </w:r>
      <w:r w:rsidR="008500D3">
        <w:rPr>
          <w:color w:val="auto"/>
          <w:sz w:val="28"/>
          <w:szCs w:val="28"/>
        </w:rPr>
        <w:t xml:space="preserve"> № 4)</w:t>
      </w:r>
      <w:r w:rsidR="00D26EF7">
        <w:rPr>
          <w:color w:val="auto"/>
          <w:sz w:val="28"/>
          <w:szCs w:val="28"/>
        </w:rPr>
        <w:t>,</w:t>
      </w:r>
      <w:r w:rsidR="008500D3">
        <w:rPr>
          <w:color w:val="auto"/>
          <w:sz w:val="28"/>
          <w:szCs w:val="28"/>
        </w:rPr>
        <w:t xml:space="preserve"> в редакции </w:t>
      </w:r>
      <w:r w:rsidR="00D26EF7">
        <w:rPr>
          <w:color w:val="auto"/>
          <w:sz w:val="28"/>
          <w:szCs w:val="28"/>
        </w:rPr>
        <w:t xml:space="preserve">с изменениями, утвержденными решением Совета директоров Общества </w:t>
      </w:r>
      <w:r w:rsidR="008500D3">
        <w:rPr>
          <w:color w:val="auto"/>
          <w:sz w:val="28"/>
          <w:szCs w:val="28"/>
        </w:rPr>
        <w:t xml:space="preserve">от 09.11.2017 г. </w:t>
      </w:r>
      <w:r w:rsidR="00D26EF7">
        <w:rPr>
          <w:color w:val="auto"/>
          <w:sz w:val="28"/>
          <w:szCs w:val="28"/>
        </w:rPr>
        <w:t xml:space="preserve">(протокол </w:t>
      </w:r>
      <w:r w:rsidR="00D26EF7" w:rsidRPr="00D26EF7">
        <w:rPr>
          <w:color w:val="auto"/>
          <w:sz w:val="28"/>
          <w:szCs w:val="28"/>
          <w:lang w:bidi="ru-RU"/>
        </w:rPr>
        <w:t xml:space="preserve">заседания Совета директоров </w:t>
      </w:r>
      <w:r w:rsidR="003037DE">
        <w:rPr>
          <w:color w:val="auto"/>
          <w:sz w:val="28"/>
          <w:szCs w:val="28"/>
          <w:lang w:bidi="ru-RU"/>
        </w:rPr>
        <w:t xml:space="preserve"> </w:t>
      </w:r>
      <w:r w:rsidR="00D26EF7" w:rsidRPr="00D26EF7">
        <w:rPr>
          <w:color w:val="auto"/>
          <w:sz w:val="28"/>
          <w:szCs w:val="28"/>
          <w:lang w:bidi="ru-RU"/>
        </w:rPr>
        <w:t>№ 4</w:t>
      </w:r>
      <w:r w:rsidR="00D26EF7">
        <w:rPr>
          <w:color w:val="auto"/>
          <w:sz w:val="28"/>
          <w:szCs w:val="28"/>
          <w:lang w:bidi="ru-RU"/>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D3" w:rsidRDefault="008500D3">
      <w:r>
        <w:separator/>
      </w:r>
    </w:p>
  </w:endnote>
  <w:endnote w:type="continuationSeparator" w:id="0">
    <w:p w:rsidR="008500D3" w:rsidRDefault="008500D3">
      <w:r>
        <w:continuationSeparator/>
      </w:r>
    </w:p>
  </w:endnote>
  <w:endnote w:type="continuationNotice" w:id="1">
    <w:p w:rsidR="008500D3" w:rsidRDefault="0085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D3" w:rsidRDefault="008500D3">
    <w:pPr>
      <w:pStyle w:val="af1"/>
      <w:jc w:val="right"/>
    </w:pPr>
    <w:r>
      <w:fldChar w:fldCharType="begin"/>
    </w:r>
    <w:r>
      <w:instrText>PAGE   \* MERGEFORMAT</w:instrText>
    </w:r>
    <w:r>
      <w:fldChar w:fldCharType="separate"/>
    </w:r>
    <w:r w:rsidR="006A7C8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D3" w:rsidRDefault="008500D3">
      <w:r>
        <w:separator/>
      </w:r>
    </w:p>
  </w:footnote>
  <w:footnote w:type="continuationSeparator" w:id="0">
    <w:p w:rsidR="008500D3" w:rsidRDefault="008500D3">
      <w:r>
        <w:continuationSeparator/>
      </w:r>
    </w:p>
  </w:footnote>
  <w:footnote w:type="continuationNotice" w:id="1">
    <w:p w:rsidR="008500D3" w:rsidRDefault="008500D3"/>
  </w:footnote>
  <w:footnote w:id="2">
    <w:p w:rsidR="008500D3" w:rsidRDefault="008500D3"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8500D3" w:rsidRDefault="008500D3"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8500D3" w:rsidRDefault="008500D3"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8500D3" w:rsidRDefault="008500D3"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8500D3" w:rsidRPr="000F0EE3" w:rsidRDefault="008500D3"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00D3" w:rsidRPr="000F0EE3" w:rsidRDefault="008500D3"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8500D3" w:rsidRDefault="008500D3"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8500D3" w:rsidRDefault="008500D3"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8500D3" w:rsidRDefault="008500D3" w:rsidP="0009545E">
      <w:pPr>
        <w:pStyle w:val="ac"/>
        <w:jc w:val="both"/>
      </w:pPr>
      <w:r>
        <w:rPr>
          <w:rStyle w:val="ae"/>
        </w:rPr>
        <w:footnoteRef/>
      </w:r>
      <w:r>
        <w:t xml:space="preserve"> </w:t>
      </w:r>
      <w:r>
        <w:rPr>
          <w:lang w:val="ru-RU"/>
        </w:rP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8500D3" w:rsidRDefault="008500D3" w:rsidP="00010000">
      <w:pPr>
        <w:pStyle w:val="ac"/>
        <w:jc w:val="both"/>
      </w:pPr>
      <w:r>
        <w:rPr>
          <w:rStyle w:val="ae"/>
        </w:rPr>
        <w:footnoteRef/>
      </w:r>
      <w:r>
        <w:t xml:space="preserve"> </w:t>
      </w:r>
      <w:r>
        <w:rPr>
          <w:lang w:val="ru-RU"/>
        </w:rP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8500D3" w:rsidRDefault="008500D3" w:rsidP="00A2720B">
      <w:pPr>
        <w:pStyle w:val="ac"/>
        <w:jc w:val="both"/>
      </w:pPr>
      <w:r>
        <w:rPr>
          <w:rStyle w:val="ae"/>
        </w:rPr>
        <w:footnoteRef/>
      </w:r>
      <w:r>
        <w:t xml:space="preserve"> </w:t>
      </w:r>
      <w:r>
        <w:rPr>
          <w:lang w:val="ru-RU"/>
        </w:rP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8500D3" w:rsidRDefault="008500D3"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8500D3" w:rsidRDefault="008500D3"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8500D3" w:rsidRDefault="008500D3"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8500D3" w:rsidRDefault="008500D3"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8500D3" w:rsidRDefault="008500D3"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15:restartNumberingAfterBreak="0">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15:restartNumberingAfterBreak="0">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15:restartNumberingAfterBreak="0">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15:restartNumberingAfterBreak="0">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15:restartNumberingAfterBreak="0">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15:restartNumberingAfterBreak="0">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15:restartNumberingAfterBreak="0">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15:restartNumberingAfterBreak="0">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15:restartNumberingAfterBreak="0">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15:restartNumberingAfterBreak="0">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5" w15:restartNumberingAfterBreak="0">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15:restartNumberingAfterBreak="0">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15:restartNumberingAfterBreak="0">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15:restartNumberingAfterBreak="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5" w15:restartNumberingAfterBreak="0">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7"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15:restartNumberingAfterBreak="0">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15:restartNumberingAfterBreak="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1" w15:restartNumberingAfterBreak="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27"/>
  </w:num>
  <w:num w:numId="4">
    <w:abstractNumId w:val="6"/>
  </w:num>
  <w:num w:numId="5">
    <w:abstractNumId w:val="43"/>
  </w:num>
  <w:num w:numId="6">
    <w:abstractNumId w:val="17"/>
  </w:num>
  <w:num w:numId="7">
    <w:abstractNumId w:val="19"/>
  </w:num>
  <w:num w:numId="8">
    <w:abstractNumId w:val="9"/>
  </w:num>
  <w:num w:numId="9">
    <w:abstractNumId w:val="47"/>
  </w:num>
  <w:num w:numId="10">
    <w:abstractNumId w:val="4"/>
  </w:num>
  <w:num w:numId="11">
    <w:abstractNumId w:val="38"/>
  </w:num>
  <w:num w:numId="12">
    <w:abstractNumId w:val="39"/>
  </w:num>
  <w:num w:numId="13">
    <w:abstractNumId w:val="41"/>
  </w:num>
  <w:num w:numId="14">
    <w:abstractNumId w:val="50"/>
  </w:num>
  <w:num w:numId="15">
    <w:abstractNumId w:val="10"/>
  </w:num>
  <w:num w:numId="16">
    <w:abstractNumId w:val="13"/>
  </w:num>
  <w:num w:numId="17">
    <w:abstractNumId w:val="31"/>
  </w:num>
  <w:num w:numId="18">
    <w:abstractNumId w:val="2"/>
  </w:num>
  <w:num w:numId="19">
    <w:abstractNumId w:val="48"/>
  </w:num>
  <w:num w:numId="20">
    <w:abstractNumId w:val="12"/>
  </w:num>
  <w:num w:numId="21">
    <w:abstractNumId w:val="45"/>
  </w:num>
  <w:num w:numId="22">
    <w:abstractNumId w:val="44"/>
  </w:num>
  <w:num w:numId="23">
    <w:abstractNumId w:val="14"/>
  </w:num>
  <w:num w:numId="24">
    <w:abstractNumId w:val="8"/>
  </w:num>
  <w:num w:numId="25">
    <w:abstractNumId w:val="34"/>
  </w:num>
  <w:num w:numId="26">
    <w:abstractNumId w:val="18"/>
  </w:num>
  <w:num w:numId="27">
    <w:abstractNumId w:val="25"/>
  </w:num>
  <w:num w:numId="28">
    <w:abstractNumId w:val="23"/>
  </w:num>
  <w:num w:numId="29">
    <w:abstractNumId w:val="1"/>
  </w:num>
  <w:num w:numId="30">
    <w:abstractNumId w:val="51"/>
  </w:num>
  <w:num w:numId="31">
    <w:abstractNumId w:val="20"/>
  </w:num>
  <w:num w:numId="32">
    <w:abstractNumId w:val="15"/>
  </w:num>
  <w:num w:numId="33">
    <w:abstractNumId w:val="30"/>
  </w:num>
  <w:num w:numId="34">
    <w:abstractNumId w:val="3"/>
  </w:num>
  <w:num w:numId="35">
    <w:abstractNumId w:val="29"/>
  </w:num>
  <w:num w:numId="36">
    <w:abstractNumId w:val="33"/>
  </w:num>
  <w:num w:numId="37">
    <w:abstractNumId w:val="26"/>
  </w:num>
  <w:num w:numId="38">
    <w:abstractNumId w:val="24"/>
  </w:num>
  <w:num w:numId="39">
    <w:abstractNumId w:val="22"/>
  </w:num>
  <w:num w:numId="40">
    <w:abstractNumId w:val="52"/>
  </w:num>
  <w:num w:numId="41">
    <w:abstractNumId w:val="28"/>
  </w:num>
  <w:num w:numId="42">
    <w:abstractNumId w:val="46"/>
  </w:num>
  <w:num w:numId="43">
    <w:abstractNumId w:val="11"/>
  </w:num>
  <w:num w:numId="44">
    <w:abstractNumId w:val="42"/>
  </w:num>
  <w:num w:numId="45">
    <w:abstractNumId w:val="5"/>
  </w:num>
  <w:num w:numId="46">
    <w:abstractNumId w:val="37"/>
  </w:num>
  <w:num w:numId="47">
    <w:abstractNumId w:val="21"/>
  </w:num>
  <w:num w:numId="48">
    <w:abstractNumId w:val="36"/>
  </w:num>
  <w:num w:numId="49">
    <w:abstractNumId w:val="0"/>
  </w:num>
  <w:num w:numId="50">
    <w:abstractNumId w:val="35"/>
  </w:num>
  <w:num w:numId="51">
    <w:abstractNumId w:val="3"/>
  </w:num>
  <w:num w:numId="52">
    <w:abstractNumId w:val="49"/>
  </w:num>
  <w:num w:numId="53">
    <w:abstractNumId w:val="53"/>
  </w:num>
  <w:num w:numId="54">
    <w:abstractNumId w:val="32"/>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4A"/>
    <w:rsid w:val="00000CBF"/>
    <w:rsid w:val="00000F28"/>
    <w:rsid w:val="000017A5"/>
    <w:rsid w:val="000070CA"/>
    <w:rsid w:val="00010000"/>
    <w:rsid w:val="00010B21"/>
    <w:rsid w:val="000129CD"/>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245"/>
    <w:rsid w:val="000E4F5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ECD"/>
    <w:rsid w:val="001255D3"/>
    <w:rsid w:val="00127FCC"/>
    <w:rsid w:val="00130AA0"/>
    <w:rsid w:val="00131554"/>
    <w:rsid w:val="00131A1C"/>
    <w:rsid w:val="0013373D"/>
    <w:rsid w:val="00133BEF"/>
    <w:rsid w:val="00134B1C"/>
    <w:rsid w:val="00134CDA"/>
    <w:rsid w:val="001372B5"/>
    <w:rsid w:val="00137E4A"/>
    <w:rsid w:val="00140802"/>
    <w:rsid w:val="00142DE5"/>
    <w:rsid w:val="00145903"/>
    <w:rsid w:val="00145B96"/>
    <w:rsid w:val="001468C2"/>
    <w:rsid w:val="001474F6"/>
    <w:rsid w:val="0015182B"/>
    <w:rsid w:val="00151CA7"/>
    <w:rsid w:val="00152309"/>
    <w:rsid w:val="00153B31"/>
    <w:rsid w:val="00153C3D"/>
    <w:rsid w:val="00154FBA"/>
    <w:rsid w:val="00156273"/>
    <w:rsid w:val="00161906"/>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2107"/>
    <w:rsid w:val="00243F68"/>
    <w:rsid w:val="002454FE"/>
    <w:rsid w:val="002455C4"/>
    <w:rsid w:val="00245C14"/>
    <w:rsid w:val="00245D3E"/>
    <w:rsid w:val="0025247F"/>
    <w:rsid w:val="00254C75"/>
    <w:rsid w:val="00255EA3"/>
    <w:rsid w:val="00260976"/>
    <w:rsid w:val="00263B1A"/>
    <w:rsid w:val="00264689"/>
    <w:rsid w:val="0026550C"/>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4C3B"/>
    <w:rsid w:val="002F671E"/>
    <w:rsid w:val="002F6FDF"/>
    <w:rsid w:val="00301646"/>
    <w:rsid w:val="00302BCD"/>
    <w:rsid w:val="003037DE"/>
    <w:rsid w:val="00305F91"/>
    <w:rsid w:val="00307CF9"/>
    <w:rsid w:val="00312D12"/>
    <w:rsid w:val="003146D4"/>
    <w:rsid w:val="00317C95"/>
    <w:rsid w:val="00322D1D"/>
    <w:rsid w:val="00322D27"/>
    <w:rsid w:val="00324828"/>
    <w:rsid w:val="00325CA5"/>
    <w:rsid w:val="00326284"/>
    <w:rsid w:val="0032678D"/>
    <w:rsid w:val="00327207"/>
    <w:rsid w:val="0033000C"/>
    <w:rsid w:val="00331D69"/>
    <w:rsid w:val="003330BF"/>
    <w:rsid w:val="003331A1"/>
    <w:rsid w:val="00334132"/>
    <w:rsid w:val="003372F4"/>
    <w:rsid w:val="003423CF"/>
    <w:rsid w:val="003427B7"/>
    <w:rsid w:val="00342992"/>
    <w:rsid w:val="00344A96"/>
    <w:rsid w:val="00345EF0"/>
    <w:rsid w:val="003464D0"/>
    <w:rsid w:val="003505AF"/>
    <w:rsid w:val="00354242"/>
    <w:rsid w:val="003564CC"/>
    <w:rsid w:val="00356C4B"/>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246A"/>
    <w:rsid w:val="0046300F"/>
    <w:rsid w:val="00467BC5"/>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A410F"/>
    <w:rsid w:val="004B062D"/>
    <w:rsid w:val="004B128A"/>
    <w:rsid w:val="004B672C"/>
    <w:rsid w:val="004C1EF4"/>
    <w:rsid w:val="004C4CB3"/>
    <w:rsid w:val="004C50E5"/>
    <w:rsid w:val="004D137F"/>
    <w:rsid w:val="004D2FB9"/>
    <w:rsid w:val="004D67B9"/>
    <w:rsid w:val="004E2662"/>
    <w:rsid w:val="004E397B"/>
    <w:rsid w:val="004E6DA2"/>
    <w:rsid w:val="004E7059"/>
    <w:rsid w:val="004E749B"/>
    <w:rsid w:val="004F02CE"/>
    <w:rsid w:val="004F503F"/>
    <w:rsid w:val="00500553"/>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5722C"/>
    <w:rsid w:val="00561BAF"/>
    <w:rsid w:val="005645A7"/>
    <w:rsid w:val="00564B54"/>
    <w:rsid w:val="00567A80"/>
    <w:rsid w:val="00570370"/>
    <w:rsid w:val="005726C0"/>
    <w:rsid w:val="00573EF8"/>
    <w:rsid w:val="0057606C"/>
    <w:rsid w:val="00577172"/>
    <w:rsid w:val="00577D61"/>
    <w:rsid w:val="0058066A"/>
    <w:rsid w:val="00585248"/>
    <w:rsid w:val="0058765B"/>
    <w:rsid w:val="00592026"/>
    <w:rsid w:val="005952DF"/>
    <w:rsid w:val="00596921"/>
    <w:rsid w:val="00597885"/>
    <w:rsid w:val="005979A9"/>
    <w:rsid w:val="005A061B"/>
    <w:rsid w:val="005A165D"/>
    <w:rsid w:val="005A20C0"/>
    <w:rsid w:val="005A6782"/>
    <w:rsid w:val="005B02CA"/>
    <w:rsid w:val="005B5A3A"/>
    <w:rsid w:val="005C5952"/>
    <w:rsid w:val="005C5C8A"/>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563F"/>
    <w:rsid w:val="00625B6F"/>
    <w:rsid w:val="00625F86"/>
    <w:rsid w:val="00626AAA"/>
    <w:rsid w:val="00627468"/>
    <w:rsid w:val="00627FBC"/>
    <w:rsid w:val="00630FB9"/>
    <w:rsid w:val="00634267"/>
    <w:rsid w:val="00635F5D"/>
    <w:rsid w:val="0064513E"/>
    <w:rsid w:val="006525DC"/>
    <w:rsid w:val="006541E8"/>
    <w:rsid w:val="006546E4"/>
    <w:rsid w:val="006556D3"/>
    <w:rsid w:val="00656FD5"/>
    <w:rsid w:val="006601FA"/>
    <w:rsid w:val="006606CB"/>
    <w:rsid w:val="00660CC0"/>
    <w:rsid w:val="006614AD"/>
    <w:rsid w:val="006623E1"/>
    <w:rsid w:val="006644A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1CA0"/>
    <w:rsid w:val="006A268B"/>
    <w:rsid w:val="006A4501"/>
    <w:rsid w:val="006A4CFB"/>
    <w:rsid w:val="006A6F0C"/>
    <w:rsid w:val="006A7C82"/>
    <w:rsid w:val="006B2EDE"/>
    <w:rsid w:val="006B568F"/>
    <w:rsid w:val="006B6B3E"/>
    <w:rsid w:val="006C11F8"/>
    <w:rsid w:val="006C27EA"/>
    <w:rsid w:val="006C63F8"/>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B14"/>
    <w:rsid w:val="00705D61"/>
    <w:rsid w:val="007068DF"/>
    <w:rsid w:val="00706920"/>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24D5"/>
    <w:rsid w:val="007730FE"/>
    <w:rsid w:val="00773AA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F65"/>
    <w:rsid w:val="008341EA"/>
    <w:rsid w:val="008348BE"/>
    <w:rsid w:val="00835BBB"/>
    <w:rsid w:val="00837A89"/>
    <w:rsid w:val="00841878"/>
    <w:rsid w:val="00847C80"/>
    <w:rsid w:val="008500D3"/>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3B3"/>
    <w:rsid w:val="00893507"/>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49C1"/>
    <w:rsid w:val="008E69CA"/>
    <w:rsid w:val="008E7842"/>
    <w:rsid w:val="008F0AA0"/>
    <w:rsid w:val="008F1B04"/>
    <w:rsid w:val="008F3472"/>
    <w:rsid w:val="008F3DCD"/>
    <w:rsid w:val="008F5066"/>
    <w:rsid w:val="008F5B0B"/>
    <w:rsid w:val="008F6EEA"/>
    <w:rsid w:val="009017E3"/>
    <w:rsid w:val="00903473"/>
    <w:rsid w:val="00911643"/>
    <w:rsid w:val="00911946"/>
    <w:rsid w:val="00913A74"/>
    <w:rsid w:val="00913DC3"/>
    <w:rsid w:val="00914BF2"/>
    <w:rsid w:val="0091761F"/>
    <w:rsid w:val="009233CF"/>
    <w:rsid w:val="009265F5"/>
    <w:rsid w:val="00926F72"/>
    <w:rsid w:val="00931B02"/>
    <w:rsid w:val="00932323"/>
    <w:rsid w:val="00932894"/>
    <w:rsid w:val="009329C3"/>
    <w:rsid w:val="009332B5"/>
    <w:rsid w:val="00933850"/>
    <w:rsid w:val="009347B5"/>
    <w:rsid w:val="009427A2"/>
    <w:rsid w:val="009431DC"/>
    <w:rsid w:val="00943E4B"/>
    <w:rsid w:val="00945B5A"/>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334"/>
    <w:rsid w:val="009818DA"/>
    <w:rsid w:val="00985086"/>
    <w:rsid w:val="00990917"/>
    <w:rsid w:val="00990A08"/>
    <w:rsid w:val="00993205"/>
    <w:rsid w:val="009976C0"/>
    <w:rsid w:val="009A059E"/>
    <w:rsid w:val="009A08B1"/>
    <w:rsid w:val="009A3AB9"/>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169DE"/>
    <w:rsid w:val="00A21D1E"/>
    <w:rsid w:val="00A23096"/>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675A2"/>
    <w:rsid w:val="00A71198"/>
    <w:rsid w:val="00A7233C"/>
    <w:rsid w:val="00A72809"/>
    <w:rsid w:val="00A73399"/>
    <w:rsid w:val="00A74507"/>
    <w:rsid w:val="00A77D52"/>
    <w:rsid w:val="00A81786"/>
    <w:rsid w:val="00A84A24"/>
    <w:rsid w:val="00A84E5A"/>
    <w:rsid w:val="00A851E5"/>
    <w:rsid w:val="00A9039F"/>
    <w:rsid w:val="00A92F87"/>
    <w:rsid w:val="00AA09DA"/>
    <w:rsid w:val="00AA1778"/>
    <w:rsid w:val="00AA18C3"/>
    <w:rsid w:val="00AA2B3B"/>
    <w:rsid w:val="00AA34BF"/>
    <w:rsid w:val="00AA3C1E"/>
    <w:rsid w:val="00AA5865"/>
    <w:rsid w:val="00AA590C"/>
    <w:rsid w:val="00AA6195"/>
    <w:rsid w:val="00AA62B5"/>
    <w:rsid w:val="00AA6707"/>
    <w:rsid w:val="00AA75BF"/>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54CA"/>
    <w:rsid w:val="00B17567"/>
    <w:rsid w:val="00B2238F"/>
    <w:rsid w:val="00B32AC3"/>
    <w:rsid w:val="00B32CCC"/>
    <w:rsid w:val="00B330A4"/>
    <w:rsid w:val="00B342F5"/>
    <w:rsid w:val="00B42896"/>
    <w:rsid w:val="00B43059"/>
    <w:rsid w:val="00B43333"/>
    <w:rsid w:val="00B464A2"/>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6319"/>
    <w:rsid w:val="00B72881"/>
    <w:rsid w:val="00B8241D"/>
    <w:rsid w:val="00B8394B"/>
    <w:rsid w:val="00B87F17"/>
    <w:rsid w:val="00B9001D"/>
    <w:rsid w:val="00B916BA"/>
    <w:rsid w:val="00B92CFD"/>
    <w:rsid w:val="00B96C1B"/>
    <w:rsid w:val="00BA1FB2"/>
    <w:rsid w:val="00BA39BD"/>
    <w:rsid w:val="00BA438A"/>
    <w:rsid w:val="00BA6243"/>
    <w:rsid w:val="00BA79F2"/>
    <w:rsid w:val="00BB0E34"/>
    <w:rsid w:val="00BB27FF"/>
    <w:rsid w:val="00BB3600"/>
    <w:rsid w:val="00BB4300"/>
    <w:rsid w:val="00BB4EE7"/>
    <w:rsid w:val="00BB5ED8"/>
    <w:rsid w:val="00BC31C3"/>
    <w:rsid w:val="00BC5497"/>
    <w:rsid w:val="00BC615F"/>
    <w:rsid w:val="00BD587C"/>
    <w:rsid w:val="00BE0921"/>
    <w:rsid w:val="00BE27B9"/>
    <w:rsid w:val="00BE6F14"/>
    <w:rsid w:val="00BE76AC"/>
    <w:rsid w:val="00BF091F"/>
    <w:rsid w:val="00BF0B34"/>
    <w:rsid w:val="00BF4311"/>
    <w:rsid w:val="00BF5994"/>
    <w:rsid w:val="00C00011"/>
    <w:rsid w:val="00C0072F"/>
    <w:rsid w:val="00C00CD1"/>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64E"/>
    <w:rsid w:val="00C9771F"/>
    <w:rsid w:val="00CA075E"/>
    <w:rsid w:val="00CA1D56"/>
    <w:rsid w:val="00CA1D5B"/>
    <w:rsid w:val="00CA27AB"/>
    <w:rsid w:val="00CB04F1"/>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6EF7"/>
    <w:rsid w:val="00D27275"/>
    <w:rsid w:val="00D27753"/>
    <w:rsid w:val="00D27A67"/>
    <w:rsid w:val="00D32EF4"/>
    <w:rsid w:val="00D34AAA"/>
    <w:rsid w:val="00D423C3"/>
    <w:rsid w:val="00D42D4D"/>
    <w:rsid w:val="00D43E85"/>
    <w:rsid w:val="00D4486E"/>
    <w:rsid w:val="00D45919"/>
    <w:rsid w:val="00D45F47"/>
    <w:rsid w:val="00D46C17"/>
    <w:rsid w:val="00D506B3"/>
    <w:rsid w:val="00D5515D"/>
    <w:rsid w:val="00D55D8D"/>
    <w:rsid w:val="00D66738"/>
    <w:rsid w:val="00D66DAC"/>
    <w:rsid w:val="00D6756D"/>
    <w:rsid w:val="00D67F52"/>
    <w:rsid w:val="00D71BC7"/>
    <w:rsid w:val="00D74BFC"/>
    <w:rsid w:val="00D7789B"/>
    <w:rsid w:val="00D80BE6"/>
    <w:rsid w:val="00D80CC2"/>
    <w:rsid w:val="00D813B4"/>
    <w:rsid w:val="00D81DE0"/>
    <w:rsid w:val="00D91F2E"/>
    <w:rsid w:val="00D924FF"/>
    <w:rsid w:val="00D93420"/>
    <w:rsid w:val="00D937AA"/>
    <w:rsid w:val="00D94C70"/>
    <w:rsid w:val="00D96685"/>
    <w:rsid w:val="00DA021A"/>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DBB"/>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D704B"/>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2ED06A-5B67-494C-95CD-B576330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bninskgorgaz.ru/" TargetMode="Externa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FA3C-8F5C-4DF2-9E26-4615BB731452}">
  <ds:schemaRefs>
    <ds:schemaRef ds:uri="http://schemas.openxmlformats.org/officeDocument/2006/bibliography"/>
  </ds:schemaRefs>
</ds:datastoreItem>
</file>

<file path=customXml/itemProps2.xml><?xml version="1.0" encoding="utf-8"?>
<ds:datastoreItem xmlns:ds="http://schemas.openxmlformats.org/officeDocument/2006/customXml" ds:itemID="{C9459B02-24B4-4CD3-9491-CB2633E9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30452</Words>
  <Characters>173578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203623</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Анастасия Калганова</cp:lastModifiedBy>
  <cp:revision>8</cp:revision>
  <cp:lastPrinted>2017-11-23T12:15:00Z</cp:lastPrinted>
  <dcterms:created xsi:type="dcterms:W3CDTF">2017-12-26T11:23:00Z</dcterms:created>
  <dcterms:modified xsi:type="dcterms:W3CDTF">2018-01-24T10:05:00Z</dcterms:modified>
</cp:coreProperties>
</file>