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№3а</w:t>
      </w:r>
    </w:p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приказу ФАС России</w:t>
      </w:r>
    </w:p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07.04.2014 № 231/14</w:t>
      </w:r>
    </w:p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РЕГИСТРАЦИИ И ХОДЕ РЕАЛИЗАЦИИ ЗАЯВОК НА ДОСТУП К УСЛУГАМ ПО ТРАНСПОРТИРОВКЕ </w:t>
      </w:r>
    </w:p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ГАЗА ПО МАГИСТРАЛЬНЫМ ГАЗОПРОВОДАМ ПО </w:t>
      </w:r>
    </w:p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ДОЛГОСРОЧНЫМ ДОГОВОРАМ за 2014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год.*</w:t>
      </w:r>
      <w:proofErr w:type="gramEnd"/>
    </w:p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118"/>
        <w:gridCol w:w="2977"/>
        <w:gridCol w:w="2977"/>
        <w:gridCol w:w="2693"/>
        <w:gridCol w:w="3083"/>
      </w:tblGrid>
      <w:tr w:rsidR="00831425" w:rsidTr="003505C9">
        <w:tc>
          <w:tcPr>
            <w:tcW w:w="846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118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магистрального газопровода</w:t>
            </w:r>
          </w:p>
        </w:tc>
        <w:tc>
          <w:tcPr>
            <w:tcW w:w="2977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поступивших заявок на доступ к услугам по транспортировке газа по магистральному газопроводу, шт.</w:t>
            </w:r>
          </w:p>
        </w:tc>
        <w:tc>
          <w:tcPr>
            <w:tcW w:w="2977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отклоненных заявок на доступ к услугам по транспортировке газа по магистральному газопроводу, шт.</w:t>
            </w:r>
          </w:p>
        </w:tc>
        <w:tc>
          <w:tcPr>
            <w:tcW w:w="2693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заявок, находящихся на рассмотрении, на доступ к услугам по транспортировке газа по магистральному газопроводу, шт.</w:t>
            </w:r>
          </w:p>
        </w:tc>
        <w:tc>
          <w:tcPr>
            <w:tcW w:w="3083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удовлетворенных заявок на доступ к услугам по транспортировке газа по магистральному газопроводу, шт.</w:t>
            </w:r>
          </w:p>
        </w:tc>
      </w:tr>
      <w:tr w:rsidR="00831425" w:rsidTr="003505C9">
        <w:tc>
          <w:tcPr>
            <w:tcW w:w="846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83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31425" w:rsidTr="003505C9">
        <w:tc>
          <w:tcPr>
            <w:tcW w:w="846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118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83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C7135" w:rsidRDefault="00AC713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№3б</w:t>
      </w:r>
    </w:p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приказу ФАС России</w:t>
      </w:r>
    </w:p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07.04.2014 № 231/14</w:t>
      </w:r>
    </w:p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РЕГИСТРАЦИИ И ХОДЕ РЕАЛИЗАЦИИ ЗАЯВОК НА ДОСТУП К УСЛУГАМ</w:t>
      </w:r>
    </w:p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ТРАНСПОРТИРОВКЕ ГАЗА ПО МАГИСТРАЛЬНЫМ ГАЗОПРОВОДАМ </w:t>
      </w:r>
    </w:p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ПО КРАТКОСРОЧНЫМ ДОГОВОРАМ за 2014 год*</w:t>
      </w:r>
    </w:p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3119"/>
        <w:gridCol w:w="3118"/>
        <w:gridCol w:w="3402"/>
        <w:gridCol w:w="3225"/>
      </w:tblGrid>
      <w:tr w:rsidR="00831425" w:rsidTr="003505C9">
        <w:tc>
          <w:tcPr>
            <w:tcW w:w="562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68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магистрального газопровода</w:t>
            </w:r>
          </w:p>
        </w:tc>
        <w:tc>
          <w:tcPr>
            <w:tcW w:w="3119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поступивших заявок на доступ к услугам по транспортировке газа по магистральному газопроводу, шт.</w:t>
            </w:r>
          </w:p>
        </w:tc>
        <w:tc>
          <w:tcPr>
            <w:tcW w:w="3118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отклоненных заявок на доступ к услугам по транспортировке газа по магистральному газопроводу, шт.</w:t>
            </w:r>
          </w:p>
        </w:tc>
        <w:tc>
          <w:tcPr>
            <w:tcW w:w="3402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заявок, находящихся на рассмотрении, на доступ к услугам по транспортировке газа по магистральному газопроводу, шт.</w:t>
            </w:r>
          </w:p>
        </w:tc>
        <w:tc>
          <w:tcPr>
            <w:tcW w:w="3225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удовлетворенных заявок на доступ к услугам по транспортировке газа по магистральному газопроводу, шт.</w:t>
            </w:r>
          </w:p>
        </w:tc>
      </w:tr>
      <w:tr w:rsidR="00831425" w:rsidTr="003505C9">
        <w:tc>
          <w:tcPr>
            <w:tcW w:w="562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25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31425" w:rsidTr="003505C9">
        <w:tc>
          <w:tcPr>
            <w:tcW w:w="562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268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8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5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№3в</w:t>
      </w:r>
    </w:p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приказу ФАС России</w:t>
      </w:r>
    </w:p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07.04.2014 №231/14</w:t>
      </w:r>
    </w:p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РЕГИСТРАЦИИ И ХОДЕ РЕАЛИЗАЦИИ ЗАЯВОК НА ДОСТУП К УСЛУГАМ </w:t>
      </w:r>
    </w:p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ТРАНСПОРТИРОВКЕ ГАЗА ПО МАГИСТРАЛЬНЫМ ГАЗОПРОВОДАМ НА </w:t>
      </w:r>
    </w:p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УСЛОВИЯХ ПРЕРЫВАНИЯ за 2014 год*</w:t>
      </w:r>
    </w:p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6"/>
        <w:gridCol w:w="2061"/>
        <w:gridCol w:w="3118"/>
        <w:gridCol w:w="3119"/>
        <w:gridCol w:w="3402"/>
        <w:gridCol w:w="3508"/>
      </w:tblGrid>
      <w:tr w:rsidR="00831425" w:rsidTr="003505C9">
        <w:tc>
          <w:tcPr>
            <w:tcW w:w="486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061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магистрального газопровода</w:t>
            </w:r>
          </w:p>
        </w:tc>
        <w:tc>
          <w:tcPr>
            <w:tcW w:w="3118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поступивших заявок на доступ к услугам по транспортировке газа по магистральному газопроводу, шт.</w:t>
            </w:r>
          </w:p>
        </w:tc>
        <w:tc>
          <w:tcPr>
            <w:tcW w:w="3119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отклоненных заявок на доступ к услугам по транспортировке газа по магистральному газопроводу, шт.</w:t>
            </w:r>
          </w:p>
        </w:tc>
        <w:tc>
          <w:tcPr>
            <w:tcW w:w="3402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заявок, находящихся на рассмотрении, на доступ к услугам по транспортировке газа по магистральному газопроводу, шт.</w:t>
            </w:r>
          </w:p>
        </w:tc>
        <w:tc>
          <w:tcPr>
            <w:tcW w:w="3508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удовлетворенных заявок на доступ к услугам по транспортировке газа по магистральному газопроводу, шт.</w:t>
            </w:r>
          </w:p>
        </w:tc>
      </w:tr>
      <w:tr w:rsidR="00831425" w:rsidTr="003505C9">
        <w:tc>
          <w:tcPr>
            <w:tcW w:w="486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61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08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31425" w:rsidTr="003505C9">
        <w:tc>
          <w:tcPr>
            <w:tcW w:w="486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061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8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9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08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№4а</w:t>
      </w:r>
    </w:p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приказу ФАС России</w:t>
      </w:r>
    </w:p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07.04.2014 №231/14</w:t>
      </w:r>
    </w:p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РЕГИСТРАЦИИ И ХОДЕ РЕАЛИЗАЦИИ ЗАЯВОК НА ДОСТУП К УСЛУГАМ ПО</w:t>
      </w:r>
    </w:p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ТРАНСПОРТИРОВКЕ ГАЗА ПО ГАЗОРАСПРЕДЕЛИТЕЛЬНЫМ СЕТЯМ</w:t>
      </w:r>
    </w:p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ДОЛГОСРОЧНЫМ ДОГОВОРАМ за 2014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год.*</w:t>
      </w:r>
      <w:proofErr w:type="gramEnd"/>
    </w:p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3118"/>
        <w:gridCol w:w="3119"/>
        <w:gridCol w:w="3402"/>
        <w:gridCol w:w="3508"/>
      </w:tblGrid>
      <w:tr w:rsidR="00831425" w:rsidTr="003505C9">
        <w:tc>
          <w:tcPr>
            <w:tcW w:w="562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85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газораспределительной сети</w:t>
            </w:r>
          </w:p>
        </w:tc>
        <w:tc>
          <w:tcPr>
            <w:tcW w:w="3118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поступивших заявок на доступ к услугам по транспортировке газа по газораспределительной сети, шт.</w:t>
            </w:r>
          </w:p>
        </w:tc>
        <w:tc>
          <w:tcPr>
            <w:tcW w:w="3119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отклоненных заявок на доступ к услугам по транспортировке газа по газораспределительной сети, шт.</w:t>
            </w:r>
          </w:p>
        </w:tc>
        <w:tc>
          <w:tcPr>
            <w:tcW w:w="3402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заявок, находящихся на рассмотрении, на доступ к услугам по транспортировке газа по газораспределительной сети, шт.</w:t>
            </w:r>
          </w:p>
        </w:tc>
        <w:tc>
          <w:tcPr>
            <w:tcW w:w="3508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удовлетворенных заявок на доступ к услугам по транспортировке газа по газораспределительной сети, шт.</w:t>
            </w:r>
          </w:p>
        </w:tc>
      </w:tr>
      <w:tr w:rsidR="00831425" w:rsidTr="003505C9">
        <w:tc>
          <w:tcPr>
            <w:tcW w:w="562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08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31425" w:rsidTr="003505C9">
        <w:tc>
          <w:tcPr>
            <w:tcW w:w="562" w:type="dxa"/>
            <w:vAlign w:val="center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985" w:type="dxa"/>
            <w:vAlign w:val="center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Сеть газораспределения г. Обнинск</w:t>
            </w:r>
          </w:p>
        </w:tc>
        <w:tc>
          <w:tcPr>
            <w:tcW w:w="3118" w:type="dxa"/>
            <w:vAlign w:val="center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Население – 361</w:t>
            </w:r>
          </w:p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Юридические лица – 27 </w:t>
            </w:r>
          </w:p>
        </w:tc>
        <w:tc>
          <w:tcPr>
            <w:tcW w:w="3119" w:type="dxa"/>
            <w:vAlign w:val="center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02" w:type="dxa"/>
            <w:vAlign w:val="center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08" w:type="dxa"/>
            <w:vAlign w:val="center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Население – 361</w:t>
            </w:r>
          </w:p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Юридические лица – 27</w:t>
            </w:r>
          </w:p>
        </w:tc>
      </w:tr>
    </w:tbl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№4б</w:t>
      </w:r>
    </w:p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приказу ФАС России</w:t>
      </w:r>
    </w:p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07.04.2014 №231/14</w:t>
      </w:r>
    </w:p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РЕГИСТРАЦИИ И ХОДЕ РЕАЛИЗАЦИИ ЗАЯВОК НА ДОСТУП К УСЛУГАМ ПО ТРАНСПОРТИРОВКЕ</w:t>
      </w:r>
    </w:p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ГАЗА ПО ГАЗОРАСПРЕДЕЛИТЕЛЬНЫМ СЕТЯМ ПО</w:t>
      </w:r>
    </w:p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КРАТКОСРОЧНЫМ ДОГОВОРАМ за 2014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год.*</w:t>
      </w:r>
      <w:proofErr w:type="gramEnd"/>
    </w:p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3118"/>
        <w:gridCol w:w="3119"/>
        <w:gridCol w:w="3402"/>
        <w:gridCol w:w="3508"/>
      </w:tblGrid>
      <w:tr w:rsidR="00831425" w:rsidTr="003505C9">
        <w:tc>
          <w:tcPr>
            <w:tcW w:w="562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85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газораспределительной сети</w:t>
            </w:r>
          </w:p>
        </w:tc>
        <w:tc>
          <w:tcPr>
            <w:tcW w:w="3118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поступивших заявок на доступ к услугам по транспортировке газа по газораспределительной сети, шт.</w:t>
            </w:r>
          </w:p>
        </w:tc>
        <w:tc>
          <w:tcPr>
            <w:tcW w:w="3119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отклоненных заявок на доступ к услугам по транспортировке газа по газораспределительной сети, шт.</w:t>
            </w:r>
          </w:p>
        </w:tc>
        <w:tc>
          <w:tcPr>
            <w:tcW w:w="3402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заявок, находящихся на рассмотрении, на доступ к услугам по транспортировке газа по газораспределительной сети, шт.</w:t>
            </w:r>
          </w:p>
        </w:tc>
        <w:tc>
          <w:tcPr>
            <w:tcW w:w="3508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удовлетворенных заявок на доступ к услугам по транспортировке газа по газораспределительной сети, шт.</w:t>
            </w:r>
          </w:p>
        </w:tc>
      </w:tr>
      <w:tr w:rsidR="00831425" w:rsidTr="003505C9">
        <w:tc>
          <w:tcPr>
            <w:tcW w:w="562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08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31425" w:rsidTr="003505C9">
        <w:tc>
          <w:tcPr>
            <w:tcW w:w="562" w:type="dxa"/>
            <w:vAlign w:val="center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985" w:type="dxa"/>
            <w:vAlign w:val="center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Сеть газораспределения г. Обнинск</w:t>
            </w:r>
          </w:p>
        </w:tc>
        <w:tc>
          <w:tcPr>
            <w:tcW w:w="3118" w:type="dxa"/>
            <w:vAlign w:val="center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9" w:type="dxa"/>
            <w:vAlign w:val="center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02" w:type="dxa"/>
            <w:vAlign w:val="center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08" w:type="dxa"/>
            <w:vAlign w:val="center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№4в</w:t>
      </w:r>
    </w:p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к при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казу ФАС России</w:t>
      </w:r>
    </w:p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07.04.2014 № 231/14</w:t>
      </w:r>
    </w:p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РЕГИСТРАЦИИ И ХОДЕ РЕАЛИЗАЦИИ ЗАЯВОК НА ДОСТУП К УСЛУГАМ ПО ТРАНСПОРТИРОВКЕ</w:t>
      </w:r>
    </w:p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ГАЗА ПО ГАЗОРАСПРЕДЕЛИТЕЛЬНЫМ СЕТЯМ НА </w:t>
      </w:r>
    </w:p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УСЛОВИЯХ ПРЕРЫВАНИЯ за 2014 год*</w:t>
      </w:r>
    </w:p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3118"/>
        <w:gridCol w:w="3119"/>
        <w:gridCol w:w="3402"/>
        <w:gridCol w:w="3508"/>
      </w:tblGrid>
      <w:tr w:rsidR="00831425" w:rsidTr="003505C9">
        <w:tc>
          <w:tcPr>
            <w:tcW w:w="562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85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газораспределительной сети</w:t>
            </w:r>
          </w:p>
        </w:tc>
        <w:tc>
          <w:tcPr>
            <w:tcW w:w="3118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поступивших заявок на доступ к услугам по транспортировке газа по газораспределительной сети, шт.</w:t>
            </w:r>
          </w:p>
        </w:tc>
        <w:tc>
          <w:tcPr>
            <w:tcW w:w="3119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отклоненных заявок на доступ к услугам по транспортировке газа по газораспределительной сети, шт.</w:t>
            </w:r>
          </w:p>
        </w:tc>
        <w:tc>
          <w:tcPr>
            <w:tcW w:w="3402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заявок, находящихся на рассмотрении, на доступ к услугам по транспортировке газа по газораспределительной сети, шт.</w:t>
            </w:r>
          </w:p>
        </w:tc>
        <w:tc>
          <w:tcPr>
            <w:tcW w:w="3508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удовлетворенных заявок на доступ к услугам по транспортировке газа по газораспределительной сети, шт.</w:t>
            </w:r>
          </w:p>
        </w:tc>
      </w:tr>
      <w:tr w:rsidR="00831425" w:rsidTr="003505C9">
        <w:tc>
          <w:tcPr>
            <w:tcW w:w="562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08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31425" w:rsidTr="003505C9">
        <w:tc>
          <w:tcPr>
            <w:tcW w:w="562" w:type="dxa"/>
            <w:vAlign w:val="center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985" w:type="dxa"/>
            <w:vAlign w:val="center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Сеть газораспределения г. Обнинск</w:t>
            </w:r>
          </w:p>
        </w:tc>
        <w:tc>
          <w:tcPr>
            <w:tcW w:w="3118" w:type="dxa"/>
            <w:vAlign w:val="center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9" w:type="dxa"/>
            <w:vAlign w:val="center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02" w:type="dxa"/>
            <w:vAlign w:val="center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08" w:type="dxa"/>
            <w:vAlign w:val="center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№5</w:t>
      </w:r>
    </w:p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приказу ФАС России</w:t>
      </w:r>
    </w:p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07.04.2014 №231/14</w:t>
      </w:r>
    </w:p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УСЛОВИЯХ, НА КОТОРЫХ ОСУЩЕСТВЛЯЕТСЯ ОКАЗАНИЕ РЕГУЛИРУЕМЫХ УСЛУГ</w:t>
      </w:r>
    </w:p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ТРАНСПОРТИРОВКЕ ГАЗА ПО МАГИСТРАЛЬНЫМ ГАЗОПРОВОДАМ</w:t>
      </w:r>
      <w:r w:rsidR="00571D3E">
        <w:rPr>
          <w:rFonts w:ascii="Times New Roman" w:hAnsi="Times New Roman" w:cs="Times New Roman"/>
          <w:b/>
          <w:sz w:val="24"/>
          <w:szCs w:val="24"/>
        </w:rPr>
        <w:t xml:space="preserve"> за 2014 год</w:t>
      </w:r>
      <w:r>
        <w:rPr>
          <w:rFonts w:ascii="Times New Roman" w:hAnsi="Times New Roman" w:cs="Times New Roman"/>
          <w:b/>
          <w:sz w:val="24"/>
          <w:szCs w:val="24"/>
        </w:rPr>
        <w:t>*</w:t>
      </w:r>
    </w:p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985"/>
        <w:gridCol w:w="4110"/>
        <w:gridCol w:w="3969"/>
        <w:gridCol w:w="4926"/>
      </w:tblGrid>
      <w:tr w:rsidR="00831425" w:rsidTr="003505C9">
        <w:tc>
          <w:tcPr>
            <w:tcW w:w="704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85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магистрального газопровода</w:t>
            </w:r>
          </w:p>
        </w:tc>
        <w:tc>
          <w:tcPr>
            <w:tcW w:w="4110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Существенные условия договора об оказании услуг по транспортировке газа по магистральному газопроводу</w:t>
            </w:r>
          </w:p>
        </w:tc>
        <w:tc>
          <w:tcPr>
            <w:tcW w:w="3969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Сроки подачи заявок на оказание услуг по транспортировке газа по магистральному газопроводу</w:t>
            </w:r>
          </w:p>
        </w:tc>
        <w:tc>
          <w:tcPr>
            <w:tcW w:w="4926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Требование к содержанию заявок с указанием перечня необходимых для представления заявителем субъектам естественных монополий документов с целью получения доступа к услугам по транспортировке газа по магистральному газопроводу</w:t>
            </w:r>
          </w:p>
        </w:tc>
      </w:tr>
      <w:tr w:rsidR="00831425" w:rsidTr="003505C9">
        <w:tc>
          <w:tcPr>
            <w:tcW w:w="704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26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31425" w:rsidTr="003505C9">
        <w:tc>
          <w:tcPr>
            <w:tcW w:w="704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985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10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69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26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№6</w:t>
      </w:r>
    </w:p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приказу ФАС России</w:t>
      </w:r>
    </w:p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07.04.2014 №231/14</w:t>
      </w:r>
    </w:p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УСЛОВИЯХ, НА КОТОРЫХ ОСУЩЕСТВЛЯЕТСЯ ОКАЗАНИЕ РЕГУЛИРУЕМЫХ УСЛУГ</w:t>
      </w:r>
    </w:p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ТРАНСПОРТИРОВКЕ ГАЗА ПО ГАЗОРАСПРЕДЕЛИТЕЛЬНЫМ СЕТЯМ за 2014 год*</w:t>
      </w:r>
    </w:p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985"/>
        <w:gridCol w:w="3544"/>
        <w:gridCol w:w="7335"/>
      </w:tblGrid>
      <w:tr w:rsidR="00831425" w:rsidTr="003505C9">
        <w:tc>
          <w:tcPr>
            <w:tcW w:w="562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68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газораспределительной сети</w:t>
            </w:r>
          </w:p>
        </w:tc>
        <w:tc>
          <w:tcPr>
            <w:tcW w:w="1985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Существенные условия договора об оказании услуг по транспортировке газа по газораспределительной сети</w:t>
            </w:r>
          </w:p>
        </w:tc>
        <w:tc>
          <w:tcPr>
            <w:tcW w:w="3544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Сроки подачи заявок на оказание услуг по транспортировке газа по газораспределительной сети</w:t>
            </w:r>
          </w:p>
        </w:tc>
        <w:tc>
          <w:tcPr>
            <w:tcW w:w="7335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Требование к содержанию заявок с указанием перечня необходимых для представления заявителем субъектам естественных монополий документов с целью получения доступа к услугам по транспортировке газа по газораспределительной сети</w:t>
            </w:r>
          </w:p>
        </w:tc>
      </w:tr>
      <w:tr w:rsidR="00831425" w:rsidTr="003505C9">
        <w:tc>
          <w:tcPr>
            <w:tcW w:w="562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35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31425" w:rsidTr="003505C9">
        <w:tc>
          <w:tcPr>
            <w:tcW w:w="562" w:type="dxa"/>
            <w:vAlign w:val="center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268" w:type="dxa"/>
            <w:vAlign w:val="center"/>
          </w:tcPr>
          <w:p w:rsidR="00831425" w:rsidRDefault="00831425" w:rsidP="003505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 газораспределительные сети</w:t>
            </w:r>
          </w:p>
        </w:tc>
        <w:tc>
          <w:tcPr>
            <w:tcW w:w="1985" w:type="dxa"/>
            <w:vAlign w:val="center"/>
          </w:tcPr>
          <w:p w:rsidR="00831425" w:rsidRDefault="00831425" w:rsidP="003505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Объемы транспортируемого газа</w:t>
            </w:r>
          </w:p>
          <w:p w:rsidR="00831425" w:rsidRDefault="00831425" w:rsidP="003505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Условия транспортировки газа.</w:t>
            </w:r>
          </w:p>
          <w:p w:rsidR="00831425" w:rsidRDefault="00831425" w:rsidP="003505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Порядок учета газа.</w:t>
            </w:r>
          </w:p>
          <w:p w:rsidR="00831425" w:rsidRDefault="00831425" w:rsidP="003505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Стоимость услуг по транспортировке газа и порядок расчетов.</w:t>
            </w:r>
          </w:p>
          <w:p w:rsidR="00831425" w:rsidRDefault="00831425" w:rsidP="003505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Срок действия договора.</w:t>
            </w:r>
          </w:p>
        </w:tc>
        <w:tc>
          <w:tcPr>
            <w:tcW w:w="3544" w:type="dxa"/>
            <w:vAlign w:val="center"/>
          </w:tcPr>
          <w:p w:rsidR="00831425" w:rsidRDefault="00831425" w:rsidP="003505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По договорам, заключенным на срок до 1 года – не позднее чем за месяц и не ранее чем за три месяца до указанной в заявке даты начала транспортировки.</w:t>
            </w:r>
          </w:p>
          <w:p w:rsidR="00831425" w:rsidRDefault="00831425" w:rsidP="003505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По договорам, заключаемым на срок более 1 года до 5 лет – не позднее чем за 3 месяца и не ранее чем за 1 год до начала года, в котором начинается транспортировка.</w:t>
            </w:r>
          </w:p>
          <w:p w:rsidR="00831425" w:rsidRDefault="00831425" w:rsidP="003505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По договорам, заключаемым на срок более 5 лет – не позднее чем за 6 месяцев и не ранее чем за 3 года до начала года, в котором начнется транспортировка.</w:t>
            </w:r>
          </w:p>
        </w:tc>
        <w:tc>
          <w:tcPr>
            <w:tcW w:w="7335" w:type="dxa"/>
            <w:vAlign w:val="center"/>
          </w:tcPr>
          <w:p w:rsidR="00831425" w:rsidRDefault="00831425" w:rsidP="003505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Реквизиты поставщика и покупателя газа.</w:t>
            </w:r>
          </w:p>
          <w:p w:rsidR="00831425" w:rsidRDefault="00831425" w:rsidP="003505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Сроки начала и сроки окончания транспортировки газа.</w:t>
            </w:r>
          </w:p>
          <w:p w:rsidR="00831425" w:rsidRDefault="00831425" w:rsidP="003505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Объем транспортировки газа по месяцам.</w:t>
            </w:r>
          </w:p>
          <w:p w:rsidR="00831425" w:rsidRDefault="00831425" w:rsidP="003505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Наименование организации – производителя газа, качество и параметры поставляемого газа.</w:t>
            </w:r>
          </w:p>
          <w:p w:rsidR="00831425" w:rsidRDefault="00831425" w:rsidP="003505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Подтверждения покупателей и газораспределительных организаций о готовности к приему газа в указанном объеме на период транспортировки.</w:t>
            </w:r>
          </w:p>
          <w:p w:rsidR="00831425" w:rsidRDefault="00831425" w:rsidP="003505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Нотариально заверенные или заверенные печатью потребителя (поставщика) копии: Свидетельства о государственной регистрации юридического лица, индивидуального предпринимателя, Свидетельства о внесении записи в Единый государственный реестр юридических лиц о юридическом лице, зарегистрированном до 01.07.2002 г., Свидетельства о внесении в Единый государственный реестр индивидуальных предпринимателей записи об индивидуальном предпринимателе, зарегистрированном после 01.01.2004 г., Свидетельства о постановке на учет в налоговом органе юридического лица, индивидуального предпринимателя, Учредительного договора, Устава.</w:t>
            </w:r>
          </w:p>
          <w:p w:rsidR="00831425" w:rsidRDefault="00831425" w:rsidP="003505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Документ, подтверждающий полномочия лица на подписание Договора на оказание услуг по транспортировке газа (протокол об избрании директора,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заверенный печатью потребителя, или доверенность на право подписания Договора).</w:t>
            </w:r>
          </w:p>
          <w:p w:rsidR="00831425" w:rsidRDefault="00831425" w:rsidP="003505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 Копия Договора поставки газа, заверенная печатью потребителя (поставщика).</w:t>
            </w:r>
          </w:p>
          <w:p w:rsidR="00831425" w:rsidRDefault="00831425" w:rsidP="003505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 Справка с указанием точных банковских реквизитов и почтового адреса, подписанная руководителем и главным бухгалтером и заверенная печатью потребителя.</w:t>
            </w:r>
          </w:p>
          <w:p w:rsidR="00831425" w:rsidRDefault="00831425" w:rsidP="003505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 Перечень уполномоченных лиц, имеющих право подписывать акты, указанные в Договоре на оказание услуг по транспортировке газа, с указанием должности, Ф.И.О., документ-основания (приказ, доверенность, должностная инструкция).</w:t>
            </w:r>
          </w:p>
          <w:p w:rsidR="00831425" w:rsidRDefault="00831425" w:rsidP="003505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 Копия Договора на техническое обслуживание газопроводов и газоиспользующего оборудования.</w:t>
            </w:r>
          </w:p>
        </w:tc>
      </w:tr>
    </w:tbl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74232E" w:rsidRDefault="0074232E"/>
    <w:p w:rsidR="00831425" w:rsidRDefault="00831425"/>
    <w:p w:rsidR="005E21E1" w:rsidRDefault="005E21E1"/>
    <w:p w:rsidR="005E21E1" w:rsidRDefault="005E21E1">
      <w:bookmarkStart w:id="0" w:name="_GoBack"/>
      <w:bookmarkEnd w:id="0"/>
    </w:p>
    <w:p w:rsidR="00831425" w:rsidRDefault="00831425"/>
    <w:p w:rsidR="00831425" w:rsidRDefault="00831425"/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№7</w:t>
      </w:r>
    </w:p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приказу ФАС России</w:t>
      </w:r>
    </w:p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07.04.2014 №231/14</w:t>
      </w:r>
    </w:p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ПОРЯДКЕ ВЫПОЛНЕНИЯ ТЕХНОЛОГИЧЕСКИХ, ТЕХНИЧЕСКИХ И ДРУГИХ МЕРОПРИЯТИЙ,</w:t>
      </w:r>
    </w:p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СВЯЗАННЫХ С ПОДКЛЮЧЕНИЕМ (ПОДСОЕДИНЕНИЕМ) К</w:t>
      </w:r>
    </w:p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МАГИСТРАЛЬНЫМ ГАЗОПРОВОДАМ за 2014 год*</w:t>
      </w:r>
    </w:p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559"/>
        <w:gridCol w:w="1518"/>
        <w:gridCol w:w="1559"/>
        <w:gridCol w:w="1677"/>
        <w:gridCol w:w="1847"/>
        <w:gridCol w:w="1697"/>
        <w:gridCol w:w="1827"/>
        <w:gridCol w:w="1575"/>
        <w:gridCol w:w="1949"/>
      </w:tblGrid>
      <w:tr w:rsidR="00831425" w:rsidTr="003505C9">
        <w:tc>
          <w:tcPr>
            <w:tcW w:w="486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59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магистрального газопровода</w:t>
            </w:r>
          </w:p>
        </w:tc>
        <w:tc>
          <w:tcPr>
            <w:tcW w:w="1518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Зона входа в магистральный газопровод</w:t>
            </w:r>
          </w:p>
        </w:tc>
        <w:tc>
          <w:tcPr>
            <w:tcW w:w="1559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Зона выхода из магистрального газопровода</w:t>
            </w:r>
          </w:p>
        </w:tc>
        <w:tc>
          <w:tcPr>
            <w:tcW w:w="1677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технологических мероприятий, связанных с подключением (подсоединением) к магистральному газопроводу, и регламент их выполнения</w:t>
            </w:r>
          </w:p>
        </w:tc>
        <w:tc>
          <w:tcPr>
            <w:tcW w:w="1847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Порядок выполнения технологических мероприятий, связанных с подключением (подсоединением) к магистральному газопроводу, и регламент их выполнения</w:t>
            </w:r>
          </w:p>
        </w:tc>
        <w:tc>
          <w:tcPr>
            <w:tcW w:w="1697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технических мероприятий, связанных с подключением (подсоединением) к магистральному газопроводу, и регламент их выполнения</w:t>
            </w:r>
          </w:p>
        </w:tc>
        <w:tc>
          <w:tcPr>
            <w:tcW w:w="1827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Порядок выполнения технических мероприятий, связанных с подключением (подсоединением) к магистральному газопроводу, и регламент их выполнения</w:t>
            </w:r>
          </w:p>
        </w:tc>
        <w:tc>
          <w:tcPr>
            <w:tcW w:w="1575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иных мероприятий, связанных с подключением (подсоединением) к магистральному газопроводу, и регламент их выполнения</w:t>
            </w:r>
          </w:p>
        </w:tc>
        <w:tc>
          <w:tcPr>
            <w:tcW w:w="1949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Порядок выполнения иных мероприятий, связанных с подключением (подсоединением) к магистральному газопроводу, и регламент их выполнения</w:t>
            </w:r>
          </w:p>
        </w:tc>
      </w:tr>
      <w:tr w:rsidR="00831425" w:rsidTr="003505C9">
        <w:tc>
          <w:tcPr>
            <w:tcW w:w="486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18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77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7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97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27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75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49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31425" w:rsidTr="003505C9">
        <w:tc>
          <w:tcPr>
            <w:tcW w:w="486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559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8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7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7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7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27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75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49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/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№8</w:t>
      </w:r>
    </w:p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приказу ФАС России</w:t>
      </w:r>
    </w:p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07.04.2014 №231/14</w:t>
      </w:r>
    </w:p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31425" w:rsidRDefault="00831425" w:rsidP="008314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ПОРЯДКЕ ВЫПОЛНЕНИЯ ТЕХНОЛОГИЧЕСКИХ, ТЕХНИЧЕСКИХ И ДРУГИХ МЕРОПРИЯТИЙ,</w:t>
      </w:r>
    </w:p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СВЯЗАННЫХ С ПОДКЛЮЧЕНИЕМ (ПОДСОЕДИНЕНИЕМ) К</w:t>
      </w:r>
    </w:p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ГАЗОРАСПРЕДЕЛИТЕЛЬНЫМ СЕТЯМ за 2014 год*</w:t>
      </w:r>
    </w:p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425" w:rsidRDefault="00831425" w:rsidP="008314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94"/>
        <w:gridCol w:w="1417"/>
        <w:gridCol w:w="1725"/>
        <w:gridCol w:w="2244"/>
        <w:gridCol w:w="1701"/>
        <w:gridCol w:w="1701"/>
        <w:gridCol w:w="1701"/>
        <w:gridCol w:w="1560"/>
        <w:gridCol w:w="1665"/>
      </w:tblGrid>
      <w:tr w:rsidR="00831425" w:rsidTr="003505C9">
        <w:tc>
          <w:tcPr>
            <w:tcW w:w="486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494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газораспределительной сети</w:t>
            </w:r>
          </w:p>
        </w:tc>
        <w:tc>
          <w:tcPr>
            <w:tcW w:w="1417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Зона входа в газораспределительную сеть</w:t>
            </w:r>
          </w:p>
        </w:tc>
        <w:tc>
          <w:tcPr>
            <w:tcW w:w="1725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Зона выхода из газораспределительной сети</w:t>
            </w:r>
          </w:p>
        </w:tc>
        <w:tc>
          <w:tcPr>
            <w:tcW w:w="2244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технологических мероприятий, связанных с подключением (подсоединением) к газораспределительной сети, и регламент их выполнения</w:t>
            </w:r>
          </w:p>
        </w:tc>
        <w:tc>
          <w:tcPr>
            <w:tcW w:w="1701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Порядок выполнения технологических мероприятий, связанных с подключением (подсоединением) к газораспределительной сети, и регламент их выполнения</w:t>
            </w:r>
          </w:p>
        </w:tc>
        <w:tc>
          <w:tcPr>
            <w:tcW w:w="1701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технических мероприятий, связанных с подключением (подсоединением) к газораспределительной сети, и регламент их выполнения</w:t>
            </w:r>
          </w:p>
        </w:tc>
        <w:tc>
          <w:tcPr>
            <w:tcW w:w="1701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Порядок выполнения технических мероприятий, связанных с подключением (подсоединением) к газораспределительной сети, и регламент их выполнения</w:t>
            </w:r>
          </w:p>
        </w:tc>
        <w:tc>
          <w:tcPr>
            <w:tcW w:w="1560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иных мероприятий, связанных с подключением (подсоединением) к газораспределительной сети, и регламент их выполнения</w:t>
            </w:r>
          </w:p>
        </w:tc>
        <w:tc>
          <w:tcPr>
            <w:tcW w:w="1665" w:type="dxa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Порядок выполнения иных мероприятий, связанных с подключением (подсоединением) к газораспределительной сети, и регламент их выполнения</w:t>
            </w:r>
          </w:p>
        </w:tc>
      </w:tr>
      <w:tr w:rsidR="00831425" w:rsidTr="003505C9">
        <w:tc>
          <w:tcPr>
            <w:tcW w:w="486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4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5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44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65" w:type="dxa"/>
            <w:shd w:val="clear" w:color="auto" w:fill="D9D9D9" w:themeFill="background1" w:themeFillShade="D9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31425" w:rsidTr="003505C9">
        <w:tc>
          <w:tcPr>
            <w:tcW w:w="486" w:type="dxa"/>
            <w:vAlign w:val="center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494" w:type="dxa"/>
            <w:vAlign w:val="center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Сеть газоснабжения г. Обнинск</w:t>
            </w:r>
          </w:p>
        </w:tc>
        <w:tc>
          <w:tcPr>
            <w:tcW w:w="1417" w:type="dxa"/>
            <w:vAlign w:val="center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охранной зоной ГРС «Обнинск-1»</w:t>
            </w:r>
          </w:p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«Обнинск-2» ГРС «Карпово»</w:t>
            </w:r>
          </w:p>
        </w:tc>
        <w:tc>
          <w:tcPr>
            <w:tcW w:w="1725" w:type="dxa"/>
            <w:vAlign w:val="center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Территория г. Обнинска Калужской области,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Кабицыно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Боровского р-на,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Боровского р-на, Жуковский р-н.</w:t>
            </w:r>
          </w:p>
        </w:tc>
        <w:tc>
          <w:tcPr>
            <w:tcW w:w="2244" w:type="dxa"/>
            <w:vAlign w:val="center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Геодезическая разбивка трассы строящегося г-да согласно проекта.</w:t>
            </w:r>
          </w:p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Вызов представителей владельцев подземных инженерных коммуникаций.</w:t>
            </w:r>
          </w:p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 Земляные работы по разработке траншеи, подсыпка песчаного основания под г-д, укладка г-да в траншею, присыпка г-да, укладка сигнальной ленты и контрольного провода, засыпка г-да до проектных отметок, установка газового оборудования и сооружений, продувка и испытание г-да на герметичность.</w:t>
            </w:r>
          </w:p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Приемка законченного строительством объекта, врезка вновь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построенного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г-да и пуск газа, пуско-наладочные работы.</w:t>
            </w:r>
          </w:p>
        </w:tc>
        <w:tc>
          <w:tcPr>
            <w:tcW w:w="1701" w:type="dxa"/>
            <w:vAlign w:val="center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Согласно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последовательности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перечисленной в столбце 5.</w:t>
            </w:r>
          </w:p>
        </w:tc>
        <w:tc>
          <w:tcPr>
            <w:tcW w:w="1701" w:type="dxa"/>
            <w:vAlign w:val="center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Обращение с запросом о выдаче ТУ на присоединение и о технической возможности газификации, определение места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присоединения; разрешение при необходимости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 владельца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действующего г-да; Разрешение на подключение</w:t>
            </w:r>
          </w:p>
        </w:tc>
        <w:tc>
          <w:tcPr>
            <w:tcW w:w="1701" w:type="dxa"/>
            <w:vAlign w:val="center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Согласно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последовательности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перечисленной в столбце 7.</w:t>
            </w:r>
          </w:p>
        </w:tc>
        <w:tc>
          <w:tcPr>
            <w:tcW w:w="1560" w:type="dxa"/>
            <w:vAlign w:val="center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5" w:type="dxa"/>
            <w:vAlign w:val="center"/>
          </w:tcPr>
          <w:p w:rsidR="00831425" w:rsidRDefault="00831425" w:rsidP="0035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831425" w:rsidRDefault="00831425"/>
    <w:p w:rsidR="00831425" w:rsidRDefault="00831425"/>
    <w:p w:rsidR="00831425" w:rsidRDefault="00831425"/>
    <w:sectPr w:rsidR="00831425" w:rsidSect="00822A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7F2" w:rsidRDefault="00E667F2">
      <w:pPr>
        <w:spacing w:after="0" w:line="240" w:lineRule="auto"/>
      </w:pPr>
      <w:r>
        <w:separator/>
      </w:r>
    </w:p>
  </w:endnote>
  <w:endnote w:type="continuationSeparator" w:id="0">
    <w:p w:rsidR="00E667F2" w:rsidRDefault="00E66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F5A" w:rsidRDefault="00E667F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F5A" w:rsidRDefault="00571D3E">
    <w:pPr>
      <w:pStyle w:val="a6"/>
    </w:pPr>
    <w:r>
      <w:t>*Срок раскрытия информации – в течение 30 дней по окончании года. Периодичность – ежегодно.</w:t>
    </w:r>
  </w:p>
  <w:p w:rsidR="00381F5A" w:rsidRDefault="00E667F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F5A" w:rsidRDefault="00E667F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7F2" w:rsidRDefault="00E667F2">
      <w:pPr>
        <w:spacing w:after="0" w:line="240" w:lineRule="auto"/>
      </w:pPr>
      <w:r>
        <w:separator/>
      </w:r>
    </w:p>
  </w:footnote>
  <w:footnote w:type="continuationSeparator" w:id="0">
    <w:p w:rsidR="00E667F2" w:rsidRDefault="00E66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F5A" w:rsidRDefault="00E667F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F5A" w:rsidRDefault="00E667F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F5A" w:rsidRDefault="00E667F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31F"/>
    <w:rsid w:val="00090EBA"/>
    <w:rsid w:val="00571D3E"/>
    <w:rsid w:val="005E21E1"/>
    <w:rsid w:val="005E666A"/>
    <w:rsid w:val="0065415F"/>
    <w:rsid w:val="0074232E"/>
    <w:rsid w:val="00831425"/>
    <w:rsid w:val="008E031F"/>
    <w:rsid w:val="00AC7135"/>
    <w:rsid w:val="00E6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4661C-87B5-4597-97E7-C5A4940CB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1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1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1425"/>
  </w:style>
  <w:style w:type="paragraph" w:styleId="a6">
    <w:name w:val="footer"/>
    <w:basedOn w:val="a"/>
    <w:link w:val="a7"/>
    <w:uiPriority w:val="99"/>
    <w:unhideWhenUsed/>
    <w:rsid w:val="00831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1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1817</Words>
  <Characters>10362</Characters>
  <Application>Microsoft Office Word</Application>
  <DocSecurity>0</DocSecurity>
  <Lines>86</Lines>
  <Paragraphs>24</Paragraphs>
  <ScaleCrop>false</ScaleCrop>
  <Company/>
  <LinksUpToDate>false</LinksUpToDate>
  <CharactersWithSpaces>12155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User6</cp:lastModifiedBy>
  <cp:revision>7</cp:revision>
  <dcterms:created xsi:type="dcterms:W3CDTF">2015-01-29T05:38:00Z</dcterms:created>
  <dcterms:modified xsi:type="dcterms:W3CDTF">2015-01-29T06:06:00Z</dcterms:modified>
</cp:coreProperties>
</file>